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014" w:rsidRPr="002A31E4" w:rsidRDefault="002A31E4" w:rsidP="002A31E4">
      <w:pPr>
        <w:jc w:val="center"/>
        <w:rPr>
          <w:b/>
          <w:color w:val="8EAADB" w:themeColor="accent1" w:themeTint="99"/>
          <w:sz w:val="40"/>
          <w:szCs w:val="40"/>
        </w:rPr>
      </w:pPr>
      <w:r w:rsidRPr="002A31E4">
        <w:rPr>
          <w:b/>
          <w:color w:val="8EAADB" w:themeColor="accent1" w:themeTint="99"/>
          <w:sz w:val="40"/>
          <w:szCs w:val="40"/>
        </w:rPr>
        <w:t>Prayer for Global Moment for 16 Days of Activism</w:t>
      </w:r>
    </w:p>
    <w:p w:rsidR="002A31E4" w:rsidRDefault="002A31E4"/>
    <w:p w:rsidR="002A31E4" w:rsidRDefault="002A31E4">
      <w:r>
        <w:t>Loving Lord, we light this candle</w:t>
      </w:r>
    </w:p>
    <w:p w:rsidR="002A31E4" w:rsidRDefault="002A31E4">
      <w:r>
        <w:t>To remember all who are affected</w:t>
      </w:r>
    </w:p>
    <w:p w:rsidR="002A31E4" w:rsidRDefault="002A31E4">
      <w:r>
        <w:t>By gender-based violence,</w:t>
      </w:r>
    </w:p>
    <w:p w:rsidR="002A31E4" w:rsidRDefault="002A31E4">
      <w:r>
        <w:t>And as a symbol of hope</w:t>
      </w:r>
      <w:bookmarkStart w:id="0" w:name="_GoBack"/>
      <w:bookmarkEnd w:id="0"/>
    </w:p>
    <w:p w:rsidR="002A31E4" w:rsidRDefault="002A31E4">
      <w:r>
        <w:t>As we pray for a world</w:t>
      </w:r>
    </w:p>
    <w:p w:rsidR="002A31E4" w:rsidRDefault="002A31E4">
      <w:r>
        <w:t>Which is free from all forms</w:t>
      </w:r>
    </w:p>
    <w:p w:rsidR="002A31E4" w:rsidRDefault="002A31E4">
      <w:r>
        <w:t>Of violence and abuse</w:t>
      </w:r>
    </w:p>
    <w:p w:rsidR="002A31E4" w:rsidRDefault="002A31E4">
      <w:r>
        <w:t>Amen.</w:t>
      </w:r>
    </w:p>
    <w:p w:rsidR="002A31E4" w:rsidRDefault="002A31E4"/>
    <w:p w:rsidR="002A31E4" w:rsidRDefault="002A31E4">
      <w:r>
        <w:t>“The light shines in the darkness,</w:t>
      </w:r>
    </w:p>
    <w:p w:rsidR="002A31E4" w:rsidRDefault="002A31E4">
      <w:r>
        <w:t>And the darkness has not overcome it.” (John 1. 5)</w:t>
      </w:r>
    </w:p>
    <w:sectPr w:rsidR="002A3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4"/>
    <w:rsid w:val="002A31E4"/>
    <w:rsid w:val="0069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A74FB"/>
  <w15:chartTrackingRefBased/>
  <w15:docId w15:val="{5B9DD3D8-CB49-4797-9743-C1BBF363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Perryman</dc:creator>
  <cp:keywords/>
  <dc:description/>
  <cp:lastModifiedBy>David Perryman</cp:lastModifiedBy>
  <cp:revision>1</cp:revision>
  <dcterms:created xsi:type="dcterms:W3CDTF">2017-11-29T02:37:00Z</dcterms:created>
  <dcterms:modified xsi:type="dcterms:W3CDTF">2017-11-29T02:39:00Z</dcterms:modified>
</cp:coreProperties>
</file>