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DA39" w14:textId="54621008" w:rsidR="00D41C72" w:rsidRPr="00266C66" w:rsidRDefault="00D41C72" w:rsidP="00D41C72">
      <w:pPr>
        <w:ind w:left="64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 March </w:t>
      </w:r>
      <w:r>
        <w:rPr>
          <w:rFonts w:ascii="Arial" w:eastAsia="Arial" w:hAnsi="Arial" w:cs="Arial"/>
          <w:b/>
        </w:rPr>
        <w:t>2022</w:t>
      </w:r>
    </w:p>
    <w:p w14:paraId="7EA4AF58" w14:textId="77777777" w:rsidR="00D41C72" w:rsidRPr="00266C66" w:rsidRDefault="00D41C72" w:rsidP="00D41C72">
      <w:pPr>
        <w:jc w:val="center"/>
        <w:rPr>
          <w:rFonts w:ascii="Arial" w:eastAsia="Arial" w:hAnsi="Arial" w:cs="Arial"/>
          <w:b/>
        </w:rPr>
      </w:pPr>
    </w:p>
    <w:p w14:paraId="0EE7BFBA" w14:textId="77777777" w:rsidR="00D41C72" w:rsidRPr="008E3595" w:rsidRDefault="00D41C72" w:rsidP="00D41C72">
      <w:pPr>
        <w:jc w:val="center"/>
        <w:rPr>
          <w:rFonts w:ascii="Arial" w:eastAsia="Arial" w:hAnsi="Arial" w:cs="Arial"/>
          <w:b/>
        </w:rPr>
      </w:pPr>
      <w:r w:rsidRPr="008E3595">
        <w:rPr>
          <w:rFonts w:ascii="Arial" w:eastAsia="Arial" w:hAnsi="Arial" w:cs="Arial"/>
          <w:b/>
        </w:rPr>
        <w:t>Anglican Diocese of Gippsland</w:t>
      </w:r>
    </w:p>
    <w:p w14:paraId="6BB306AE" w14:textId="77777777" w:rsidR="00D41C72" w:rsidRPr="008E3595" w:rsidRDefault="00D41C72" w:rsidP="00D41C72">
      <w:pPr>
        <w:jc w:val="center"/>
        <w:rPr>
          <w:rFonts w:ascii="Arial" w:eastAsia="Arial" w:hAnsi="Arial" w:cs="Arial"/>
        </w:rPr>
      </w:pPr>
      <w:r w:rsidRPr="008E3595">
        <w:rPr>
          <w:rFonts w:ascii="Arial" w:eastAsia="Arial" w:hAnsi="Arial" w:cs="Arial"/>
          <w:b/>
        </w:rPr>
        <w:t>Position Summary: Director of Professional Standards</w:t>
      </w:r>
    </w:p>
    <w:p w14:paraId="4E141F52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  <w:b/>
        </w:rPr>
        <w:t xml:space="preserve">Overview: </w:t>
      </w:r>
      <w:r w:rsidRPr="008E3595">
        <w:rPr>
          <w:rFonts w:ascii="Arial" w:eastAsia="Arial" w:hAnsi="Arial" w:cs="Arial"/>
        </w:rPr>
        <w:t xml:space="preserve">The Anglican Diocese of Gippsland is committed to the physical, </w:t>
      </w:r>
      <w:proofErr w:type="gramStart"/>
      <w:r w:rsidRPr="008E3595">
        <w:rPr>
          <w:rFonts w:ascii="Arial" w:eastAsia="Arial" w:hAnsi="Arial" w:cs="Arial"/>
        </w:rPr>
        <w:t>emotional</w:t>
      </w:r>
      <w:proofErr w:type="gramEnd"/>
      <w:r w:rsidRPr="008E3595">
        <w:rPr>
          <w:rFonts w:ascii="Arial" w:eastAsia="Arial" w:hAnsi="Arial" w:cs="Arial"/>
        </w:rPr>
        <w:t xml:space="preserve"> and spiritual safety and welfare of all people. All churchworkers in the Diocese are required to adhere to high standards of personal and professional conduct in all areas of ministry. </w:t>
      </w:r>
    </w:p>
    <w:p w14:paraId="75026C05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The Director of Professional Standards (the DPS) receives and responds to complaints, </w:t>
      </w:r>
      <w:proofErr w:type="gramStart"/>
      <w:r w:rsidRPr="008E3595">
        <w:rPr>
          <w:rFonts w:ascii="Arial" w:eastAsia="Arial" w:hAnsi="Arial" w:cs="Arial"/>
        </w:rPr>
        <w:t>queries</w:t>
      </w:r>
      <w:proofErr w:type="gramEnd"/>
      <w:r w:rsidRPr="008E3595">
        <w:rPr>
          <w:rFonts w:ascii="Arial" w:eastAsia="Arial" w:hAnsi="Arial" w:cs="Arial"/>
        </w:rPr>
        <w:t xml:space="preserve"> and concerns regarding misconduct by clergy and churchworkers. The DPS ensures that any information provided is appropriately responded to, including advice, support, investigation, reporting to external bodies and / or examined under diocesan disciplinary procedures. </w:t>
      </w:r>
    </w:p>
    <w:p w14:paraId="78F6F6D8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The DPS works with the Professional Standards Committee and the Safe Ministry Authority in developing policies, protocols and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 xml:space="preserve">procedures for professional standards in the diocese, and in the dissemination of </w:t>
      </w:r>
      <w:proofErr w:type="gramStart"/>
      <w:r w:rsidRPr="008E3595">
        <w:rPr>
          <w:rFonts w:ascii="Arial" w:eastAsia="Arial" w:hAnsi="Arial" w:cs="Arial"/>
        </w:rPr>
        <w:t xml:space="preserve">information </w:t>
      </w:r>
      <w:r w:rsidRPr="008E3595">
        <w:rPr>
          <w:rFonts w:ascii="Arial" w:eastAsia="Arial" w:hAnsi="Arial" w:cs="Arial"/>
          <w:spacing w:val="-59"/>
        </w:rPr>
        <w:t xml:space="preserve"> </w:t>
      </w:r>
      <w:r w:rsidRPr="008E3595">
        <w:rPr>
          <w:rFonts w:ascii="Arial" w:eastAsia="Arial" w:hAnsi="Arial" w:cs="Arial"/>
        </w:rPr>
        <w:t>and</w:t>
      </w:r>
      <w:proofErr w:type="gramEnd"/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training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>designed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to</w:t>
      </w:r>
      <w:r w:rsidRPr="008E3595">
        <w:rPr>
          <w:rFonts w:ascii="Arial" w:eastAsia="Arial" w:hAnsi="Arial" w:cs="Arial"/>
          <w:spacing w:val="-5"/>
        </w:rPr>
        <w:t xml:space="preserve"> </w:t>
      </w:r>
      <w:r w:rsidRPr="008E3595">
        <w:rPr>
          <w:rFonts w:ascii="Arial" w:eastAsia="Arial" w:hAnsi="Arial" w:cs="Arial"/>
        </w:rPr>
        <w:t>raise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awareness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of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>our responsibilities within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diocese.</w:t>
      </w:r>
    </w:p>
    <w:p w14:paraId="3568C690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The DPS manages the Office of Professional Standards budget and works with the Safe Ministry Authority to ensure clergy and churchworkers are compliant with safe ministry requirements. </w:t>
      </w:r>
      <w:r w:rsidRPr="008E3595">
        <w:rPr>
          <w:rFonts w:ascii="Arial" w:hAnsi="Arial" w:cs="Arial"/>
        </w:rPr>
        <w:t xml:space="preserve">The DPS supervises the Clearance Officer and volunteers engaged in administering clearances for safe ministry. </w:t>
      </w:r>
      <w:r w:rsidRPr="008E3595">
        <w:rPr>
          <w:rFonts w:ascii="Arial" w:eastAsia="Arial" w:hAnsi="Arial" w:cs="Arial"/>
        </w:rPr>
        <w:t>The Diocese uses the on-line database system, Safe Ministry Online, as the primary source of collating all screening documents</w:t>
      </w:r>
    </w:p>
    <w:p w14:paraId="0F96532A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The DPS is required to liaise with officers in other Diocese of the Anglican Church of Australia, including participation in the DPS network and maintenance of the National Register. </w:t>
      </w:r>
    </w:p>
    <w:p w14:paraId="1501255D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The DPS reports to the Chair of the Professional Standards Committee in relation to case specific matters, and reports to the Registrar in relation to personal employment issues.</w:t>
      </w:r>
    </w:p>
    <w:p w14:paraId="68030F9D" w14:textId="77777777" w:rsidR="00D41C72" w:rsidRPr="008E3595" w:rsidRDefault="00D41C72" w:rsidP="00D41C72">
      <w:pPr>
        <w:rPr>
          <w:rFonts w:ascii="Arial" w:eastAsia="Arial" w:hAnsi="Arial" w:cs="Arial"/>
        </w:rPr>
      </w:pPr>
    </w:p>
    <w:p w14:paraId="587AE807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  <w:b/>
        </w:rPr>
        <w:t>Reports to</w:t>
      </w:r>
      <w:r w:rsidRPr="008E3595">
        <w:rPr>
          <w:rFonts w:ascii="Arial" w:eastAsia="Arial" w:hAnsi="Arial" w:cs="Arial"/>
        </w:rPr>
        <w:t>: Chair of Professional Standards Committee and Registrar</w:t>
      </w:r>
    </w:p>
    <w:p w14:paraId="7E244741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  <w:b/>
        </w:rPr>
        <w:t>Key Relationships:</w:t>
      </w:r>
      <w:r w:rsidRPr="008E3595">
        <w:rPr>
          <w:rFonts w:ascii="Arial" w:eastAsia="Arial" w:hAnsi="Arial" w:cs="Arial"/>
        </w:rPr>
        <w:t xml:space="preserve"> </w:t>
      </w:r>
    </w:p>
    <w:p w14:paraId="50CE8C56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Primary: Chair of Professional Standards Committee, Diocesan Registrar, the Bishop of Gippsland</w:t>
      </w:r>
    </w:p>
    <w:p w14:paraId="1EEAA5AC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Secondary: Chair of Safe Ministry Authority, DPS in other dioceses of the Anglican Church of Australia, Safe Ministry Officers* (SMOs) in each parish and the incumbent clergy and PTOs.</w:t>
      </w:r>
    </w:p>
    <w:p w14:paraId="2AE27693" w14:textId="77777777" w:rsidR="00D41C72" w:rsidRPr="008E3595" w:rsidRDefault="00D41C72" w:rsidP="00D41C72">
      <w:pPr>
        <w:ind w:left="720"/>
        <w:rPr>
          <w:rFonts w:ascii="Arial" w:eastAsia="Arial" w:hAnsi="Arial" w:cs="Arial"/>
          <w:i/>
          <w:iCs/>
        </w:rPr>
      </w:pPr>
      <w:r w:rsidRPr="008E3595">
        <w:rPr>
          <w:rFonts w:ascii="Arial" w:eastAsia="Arial" w:hAnsi="Arial" w:cs="Arial"/>
          <w:i/>
          <w:iCs/>
        </w:rPr>
        <w:t>* In the absence of an appointed SMO in a parish, the incumbent clergy shall be included in any communication relating to that parish.</w:t>
      </w:r>
    </w:p>
    <w:p w14:paraId="4CEBBCFE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br w:type="page"/>
      </w:r>
    </w:p>
    <w:p w14:paraId="0ABE4314" w14:textId="77777777" w:rsidR="00D41C72" w:rsidRPr="008E3595" w:rsidRDefault="00D41C72" w:rsidP="00D41C72">
      <w:pPr>
        <w:rPr>
          <w:rFonts w:ascii="Arial" w:eastAsia="Arial" w:hAnsi="Arial" w:cs="Arial"/>
        </w:rPr>
      </w:pPr>
    </w:p>
    <w:p w14:paraId="402011D5" w14:textId="77777777" w:rsidR="00D41C72" w:rsidRPr="008E3595" w:rsidRDefault="00D41C72" w:rsidP="00D41C72">
      <w:pPr>
        <w:jc w:val="center"/>
        <w:rPr>
          <w:rFonts w:ascii="Arial" w:eastAsia="Arial" w:hAnsi="Arial" w:cs="Arial"/>
        </w:rPr>
      </w:pPr>
      <w:r w:rsidRPr="008E3595">
        <w:rPr>
          <w:rFonts w:ascii="Arial" w:eastAsia="Arial" w:hAnsi="Arial" w:cs="Arial"/>
          <w:b/>
        </w:rPr>
        <w:t>Key Responsibilities</w:t>
      </w:r>
      <w:r w:rsidRPr="008E3595">
        <w:rPr>
          <w:rFonts w:ascii="Arial" w:eastAsia="Arial" w:hAnsi="Arial" w:cs="Arial"/>
        </w:rPr>
        <w:t>:</w:t>
      </w:r>
    </w:p>
    <w:p w14:paraId="295901BB" w14:textId="77777777" w:rsidR="00D41C72" w:rsidRPr="008E3595" w:rsidRDefault="00D41C72" w:rsidP="00D41C72">
      <w:pPr>
        <w:tabs>
          <w:tab w:val="left" w:pos="848"/>
          <w:tab w:val="left" w:pos="849"/>
        </w:tabs>
        <w:spacing w:before="4" w:after="0" w:line="240" w:lineRule="auto"/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ab/>
      </w:r>
    </w:p>
    <w:p w14:paraId="56A4253E" w14:textId="77777777" w:rsidR="00D41C72" w:rsidRPr="008E3595" w:rsidRDefault="00D41C72" w:rsidP="00D41C72">
      <w:pPr>
        <w:tabs>
          <w:tab w:val="left" w:pos="848"/>
          <w:tab w:val="left" w:pos="849"/>
        </w:tabs>
        <w:spacing w:before="4" w:after="0" w:line="240" w:lineRule="auto"/>
        <w:rPr>
          <w:rFonts w:ascii="Arial" w:eastAsia="Arial" w:hAnsi="Arial" w:cs="Arial"/>
          <w:b/>
          <w:i/>
        </w:rPr>
      </w:pPr>
      <w:r w:rsidRPr="008E3595">
        <w:rPr>
          <w:rFonts w:ascii="Arial" w:eastAsia="Arial" w:hAnsi="Arial" w:cs="Arial"/>
          <w:b/>
          <w:i/>
        </w:rPr>
        <w:t>Professional Standards Matters</w:t>
      </w:r>
    </w:p>
    <w:p w14:paraId="7235B235" w14:textId="77777777" w:rsidR="00D41C72" w:rsidRPr="008E3595" w:rsidRDefault="00D41C72" w:rsidP="00D41C72">
      <w:pPr>
        <w:tabs>
          <w:tab w:val="left" w:pos="848"/>
          <w:tab w:val="left" w:pos="849"/>
        </w:tabs>
        <w:spacing w:before="4" w:after="0" w:line="240" w:lineRule="auto"/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Oversight of all complaints against clergy or churchworkers relating to professional standards under the relevant code of conduct (Currently </w:t>
      </w:r>
      <w:r w:rsidRPr="008E3595">
        <w:rPr>
          <w:rFonts w:ascii="Arial" w:eastAsia="Arial" w:hAnsi="Arial" w:cs="Arial"/>
          <w:i/>
        </w:rPr>
        <w:t xml:space="preserve">Faithfulness in Service </w:t>
      </w:r>
      <w:r w:rsidRPr="008E3595">
        <w:rPr>
          <w:rFonts w:ascii="Arial" w:eastAsia="Arial" w:hAnsi="Arial" w:cs="Arial"/>
        </w:rPr>
        <w:t>(as amended by Gippsland Synod 2021)</w:t>
      </w:r>
      <w:r w:rsidRPr="008E3595">
        <w:rPr>
          <w:rFonts w:ascii="Arial" w:eastAsia="Arial" w:hAnsi="Arial" w:cs="Arial"/>
          <w:i/>
        </w:rPr>
        <w:t xml:space="preserve">, </w:t>
      </w:r>
      <w:r w:rsidRPr="008E3595">
        <w:rPr>
          <w:rFonts w:ascii="Arial" w:eastAsia="Arial" w:hAnsi="Arial" w:cs="Arial"/>
        </w:rPr>
        <w:t xml:space="preserve">the Professional Standards Act 2017 (Gippsland) and 10.1 Protocol for Responding to Complaints of Abuse, through: </w:t>
      </w:r>
    </w:p>
    <w:p w14:paraId="110290AB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Provision of advice to complainants about the process</w:t>
      </w:r>
    </w:p>
    <w:p w14:paraId="2A74BBE0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Complaints handling and management as per diocesan protocols and ordinances.</w:t>
      </w:r>
    </w:p>
    <w:p w14:paraId="5B584C5A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Receive complaints of bullying, harassment or other grievances and ensure that</w:t>
      </w:r>
      <w:r w:rsidRPr="008E3595">
        <w:rPr>
          <w:rFonts w:ascii="Arial" w:eastAsia="Arial" w:hAnsi="Arial" w:cs="Arial"/>
          <w:spacing w:val="-59"/>
        </w:rPr>
        <w:t xml:space="preserve">    </w:t>
      </w:r>
      <w:r w:rsidRPr="008E3595">
        <w:rPr>
          <w:rFonts w:ascii="Arial" w:eastAsia="Arial" w:hAnsi="Arial" w:cs="Arial"/>
        </w:rPr>
        <w:t xml:space="preserve"> these are appropriately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investigated,</w:t>
      </w:r>
      <w:r w:rsidRPr="008E3595">
        <w:rPr>
          <w:rFonts w:ascii="Arial" w:eastAsia="Arial" w:hAnsi="Arial" w:cs="Arial"/>
          <w:spacing w:val="2"/>
        </w:rPr>
        <w:t xml:space="preserve"> </w:t>
      </w:r>
      <w:proofErr w:type="gramStart"/>
      <w:r w:rsidRPr="008E3595">
        <w:rPr>
          <w:rFonts w:ascii="Arial" w:eastAsia="Arial" w:hAnsi="Arial" w:cs="Arial"/>
        </w:rPr>
        <w:t>considered</w:t>
      </w:r>
      <w:proofErr w:type="gramEnd"/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and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resolved.</w:t>
      </w:r>
    </w:p>
    <w:p w14:paraId="6575F993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Conduct or refer to mediation as appropriate to resolve ministry and relational disputes.</w:t>
      </w:r>
    </w:p>
    <w:p w14:paraId="79F47748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Provides or oversees provision of support to complainants and respondents subject to allegations of misconduct.</w:t>
      </w:r>
    </w:p>
    <w:p w14:paraId="3291012A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Implements Safety Agreements and provides on-going advice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regarding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management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of persons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of concern.</w:t>
      </w:r>
    </w:p>
    <w:p w14:paraId="7FE67368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Maintenance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of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Anglican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National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Register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of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Persons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of Concern.</w:t>
      </w:r>
    </w:p>
    <w:p w14:paraId="46E6641A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Assist in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process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of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>screening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church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workers, including issue of Certificates of Clearance to clergy / churchworkers upon satisfactory completion of all safe ministry requirements.</w:t>
      </w:r>
    </w:p>
    <w:p w14:paraId="0F9B1516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As required, work with statutory authorities such as Police, Commissioner of Children and Young Persons, and Child Protection Services</w:t>
      </w:r>
    </w:p>
    <w:p w14:paraId="4B84A616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Provide advice and support to the Bishop of Gippsland (or the Bishop’s delegate) in all matters under the Professional Standards Ordinance and in relation to safe ministry practices.</w:t>
      </w:r>
    </w:p>
    <w:p w14:paraId="3AE48391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Liaise with the Registrar as required on matters such as responses to the National Redress Scheme, information for civil settlements, other legal matters, insurance,</w:t>
      </w:r>
      <w:r w:rsidRPr="008E3595">
        <w:rPr>
          <w:rFonts w:ascii="Arial" w:eastAsia="Arial" w:hAnsi="Arial" w:cs="Arial"/>
          <w:spacing w:val="1"/>
        </w:rPr>
        <w:t xml:space="preserve"> </w:t>
      </w:r>
      <w:proofErr w:type="gramStart"/>
      <w:r w:rsidRPr="008E3595">
        <w:rPr>
          <w:rFonts w:ascii="Arial" w:eastAsia="Arial" w:hAnsi="Arial" w:cs="Arial"/>
        </w:rPr>
        <w:t>records</w:t>
      </w:r>
      <w:proofErr w:type="gramEnd"/>
      <w:r w:rsidRPr="008E3595">
        <w:rPr>
          <w:rFonts w:ascii="Arial" w:eastAsia="Arial" w:hAnsi="Arial" w:cs="Arial"/>
        </w:rPr>
        <w:t xml:space="preserve"> and databases related to safe ministry compliance, engagement of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>consultants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and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further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resources</w:t>
      </w:r>
      <w:r w:rsidRPr="008E3595">
        <w:rPr>
          <w:rFonts w:ascii="Arial" w:eastAsia="Arial" w:hAnsi="Arial" w:cs="Arial"/>
          <w:spacing w:val="-4"/>
        </w:rPr>
        <w:t xml:space="preserve"> </w:t>
      </w:r>
      <w:r w:rsidRPr="008E3595">
        <w:rPr>
          <w:rFonts w:ascii="Arial" w:eastAsia="Arial" w:hAnsi="Arial" w:cs="Arial"/>
        </w:rPr>
        <w:t>for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>safe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ministry.</w:t>
      </w:r>
    </w:p>
    <w:p w14:paraId="6B9828E4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Provide reports, </w:t>
      </w:r>
      <w:proofErr w:type="gramStart"/>
      <w:r w:rsidRPr="008E3595">
        <w:rPr>
          <w:rFonts w:ascii="Arial" w:eastAsia="Arial" w:hAnsi="Arial" w:cs="Arial"/>
        </w:rPr>
        <w:t>advice</w:t>
      </w:r>
      <w:proofErr w:type="gramEnd"/>
      <w:r w:rsidRPr="008E3595">
        <w:rPr>
          <w:rFonts w:ascii="Arial" w:eastAsia="Arial" w:hAnsi="Arial" w:cs="Arial"/>
        </w:rPr>
        <w:t xml:space="preserve"> and recommendations to the Diocesan Corporation on policies,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>practices and reforms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relating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to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safe</w:t>
      </w:r>
      <w:r w:rsidRPr="008E3595">
        <w:rPr>
          <w:rFonts w:ascii="Arial" w:eastAsia="Arial" w:hAnsi="Arial" w:cs="Arial"/>
          <w:spacing w:val="-5"/>
        </w:rPr>
        <w:t xml:space="preserve"> </w:t>
      </w:r>
      <w:r w:rsidRPr="008E3595">
        <w:rPr>
          <w:rFonts w:ascii="Arial" w:eastAsia="Arial" w:hAnsi="Arial" w:cs="Arial"/>
        </w:rPr>
        <w:t>ministry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in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1"/>
        </w:rPr>
        <w:t xml:space="preserve"> Diocese</w:t>
      </w:r>
      <w:r w:rsidRPr="008E3595">
        <w:rPr>
          <w:rFonts w:ascii="Arial" w:eastAsia="Arial" w:hAnsi="Arial" w:cs="Arial"/>
        </w:rPr>
        <w:t>.</w:t>
      </w:r>
    </w:p>
    <w:p w14:paraId="47659D27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Participate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in</w:t>
      </w:r>
      <w:r w:rsidRPr="008E3595">
        <w:rPr>
          <w:rFonts w:ascii="Arial" w:eastAsia="Arial" w:hAnsi="Arial" w:cs="Arial"/>
          <w:spacing w:val="-4"/>
        </w:rPr>
        <w:t xml:space="preserve"> </w:t>
      </w:r>
      <w:r w:rsidRPr="008E3595">
        <w:rPr>
          <w:rFonts w:ascii="Arial" w:eastAsia="Arial" w:hAnsi="Arial" w:cs="Arial"/>
        </w:rPr>
        <w:t>any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external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audit</w:t>
      </w:r>
      <w:r w:rsidRPr="008E3595">
        <w:rPr>
          <w:rFonts w:ascii="Arial" w:eastAsia="Arial" w:hAnsi="Arial" w:cs="Arial"/>
          <w:spacing w:val="1"/>
        </w:rPr>
        <w:t xml:space="preserve"> </w:t>
      </w:r>
      <w:r w:rsidRPr="008E3595">
        <w:rPr>
          <w:rFonts w:ascii="Arial" w:eastAsia="Arial" w:hAnsi="Arial" w:cs="Arial"/>
        </w:rPr>
        <w:t>of safe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ministry</w:t>
      </w:r>
      <w:r w:rsidRPr="008E3595">
        <w:rPr>
          <w:rFonts w:ascii="Arial" w:eastAsia="Arial" w:hAnsi="Arial" w:cs="Arial"/>
          <w:spacing w:val="-4"/>
        </w:rPr>
        <w:t xml:space="preserve"> </w:t>
      </w:r>
      <w:r w:rsidRPr="008E3595">
        <w:rPr>
          <w:rFonts w:ascii="Arial" w:eastAsia="Arial" w:hAnsi="Arial" w:cs="Arial"/>
        </w:rPr>
        <w:t>in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4"/>
        </w:rPr>
        <w:t xml:space="preserve"> </w:t>
      </w:r>
      <w:r w:rsidRPr="008E3595">
        <w:rPr>
          <w:rFonts w:ascii="Arial" w:eastAsia="Arial" w:hAnsi="Arial" w:cs="Arial"/>
        </w:rPr>
        <w:t>Diocese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of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 xml:space="preserve">Gippsland </w:t>
      </w:r>
    </w:p>
    <w:p w14:paraId="204AB16B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Provide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training, advice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and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support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for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clergy</w:t>
      </w:r>
      <w:r w:rsidRPr="008E3595">
        <w:rPr>
          <w:rFonts w:ascii="Arial" w:eastAsia="Arial" w:hAnsi="Arial" w:cs="Arial"/>
          <w:spacing w:val="-4"/>
        </w:rPr>
        <w:t xml:space="preserve"> </w:t>
      </w:r>
      <w:r w:rsidRPr="008E3595">
        <w:rPr>
          <w:rFonts w:ascii="Arial" w:eastAsia="Arial" w:hAnsi="Arial" w:cs="Arial"/>
        </w:rPr>
        <w:t>and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parish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officers.</w:t>
      </w:r>
    </w:p>
    <w:p w14:paraId="6C851DF3" w14:textId="77777777" w:rsidR="00D41C72" w:rsidRPr="008E3595" w:rsidRDefault="00D41C72" w:rsidP="00D41C7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Any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other lawful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instruction</w:t>
      </w:r>
      <w:r w:rsidRPr="008E3595">
        <w:rPr>
          <w:rFonts w:ascii="Arial" w:eastAsia="Arial" w:hAnsi="Arial" w:cs="Arial"/>
          <w:spacing w:val="-3"/>
        </w:rPr>
        <w:t xml:space="preserve"> </w:t>
      </w:r>
      <w:r w:rsidRPr="008E3595">
        <w:rPr>
          <w:rFonts w:ascii="Arial" w:eastAsia="Arial" w:hAnsi="Arial" w:cs="Arial"/>
        </w:rPr>
        <w:t>from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Bishop</w:t>
      </w:r>
      <w:r w:rsidRPr="008E3595">
        <w:rPr>
          <w:rFonts w:ascii="Arial" w:eastAsia="Arial" w:hAnsi="Arial" w:cs="Arial"/>
          <w:spacing w:val="-1"/>
        </w:rPr>
        <w:t xml:space="preserve"> </w:t>
      </w:r>
      <w:r w:rsidRPr="008E3595">
        <w:rPr>
          <w:rFonts w:ascii="Arial" w:eastAsia="Arial" w:hAnsi="Arial" w:cs="Arial"/>
        </w:rPr>
        <w:t>of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Gippsland or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the</w:t>
      </w:r>
      <w:r w:rsidRPr="008E3595">
        <w:rPr>
          <w:rFonts w:ascii="Arial" w:eastAsia="Arial" w:hAnsi="Arial" w:cs="Arial"/>
          <w:spacing w:val="-2"/>
        </w:rPr>
        <w:t xml:space="preserve"> </w:t>
      </w:r>
      <w:r w:rsidRPr="008E3595">
        <w:rPr>
          <w:rFonts w:ascii="Arial" w:eastAsia="Arial" w:hAnsi="Arial" w:cs="Arial"/>
        </w:rPr>
        <w:t>Registrar.</w:t>
      </w:r>
    </w:p>
    <w:p w14:paraId="49DAE970" w14:textId="77777777" w:rsidR="00D41C72" w:rsidRPr="008E3595" w:rsidRDefault="00D41C72" w:rsidP="00D41C72">
      <w:pPr>
        <w:rPr>
          <w:rFonts w:ascii="Arial" w:eastAsia="Arial" w:hAnsi="Arial" w:cs="Arial"/>
        </w:rPr>
      </w:pPr>
    </w:p>
    <w:p w14:paraId="6E3A58C2" w14:textId="77777777" w:rsidR="00D41C72" w:rsidRPr="008E3595" w:rsidRDefault="00D41C72" w:rsidP="00D41C72">
      <w:pPr>
        <w:rPr>
          <w:rFonts w:ascii="Arial" w:eastAsia="Arial" w:hAnsi="Arial" w:cs="Arial"/>
          <w:b/>
          <w:bCs/>
        </w:rPr>
      </w:pPr>
      <w:r w:rsidRPr="008E3595">
        <w:rPr>
          <w:rFonts w:ascii="Arial" w:eastAsia="Arial" w:hAnsi="Arial" w:cs="Arial"/>
          <w:b/>
          <w:bCs/>
        </w:rPr>
        <w:t xml:space="preserve">Program Development </w:t>
      </w:r>
    </w:p>
    <w:p w14:paraId="4F6BF9F8" w14:textId="77777777" w:rsidR="00D41C72" w:rsidRPr="008E3595" w:rsidRDefault="00D41C72" w:rsidP="00D41C72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Provide input into the maintenance and development of record keeping database systems and processes that enable clearance for safe ministry. </w:t>
      </w:r>
    </w:p>
    <w:p w14:paraId="7C6183B8" w14:textId="77777777" w:rsidR="00D41C72" w:rsidRPr="008E3595" w:rsidRDefault="00D41C72" w:rsidP="00D41C72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Provide input into and improvements with file security </w:t>
      </w:r>
    </w:p>
    <w:p w14:paraId="440727E0" w14:textId="77777777" w:rsidR="00D41C72" w:rsidRPr="008E3595" w:rsidRDefault="00D41C72" w:rsidP="00D41C7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Always maintain professional attitude and confidentiality of information contained in the SMO.</w:t>
      </w:r>
    </w:p>
    <w:p w14:paraId="619183EE" w14:textId="77777777" w:rsidR="00D41C72" w:rsidRPr="008E3595" w:rsidRDefault="00D41C72" w:rsidP="00D41C72">
      <w:p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br w:type="page"/>
      </w:r>
    </w:p>
    <w:p w14:paraId="267F2D36" w14:textId="77777777" w:rsidR="00D41C72" w:rsidRPr="008E3595" w:rsidRDefault="00D41C72" w:rsidP="00D41C72">
      <w:pPr>
        <w:rPr>
          <w:rFonts w:ascii="Arial" w:eastAsia="Arial" w:hAnsi="Arial" w:cs="Arial"/>
          <w:b/>
          <w:bCs/>
        </w:rPr>
      </w:pPr>
      <w:r w:rsidRPr="008E3595">
        <w:rPr>
          <w:rFonts w:ascii="Arial" w:eastAsia="Arial" w:hAnsi="Arial" w:cs="Arial"/>
          <w:b/>
          <w:bCs/>
        </w:rPr>
        <w:lastRenderedPageBreak/>
        <w:t>General</w:t>
      </w:r>
    </w:p>
    <w:p w14:paraId="77F62BBC" w14:textId="77777777" w:rsidR="00D41C72" w:rsidRPr="008E3595" w:rsidRDefault="00D41C72" w:rsidP="00D41C7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Maintain external professional supervision that will assist you in sustainable and reliable supervision of support to victims of abuse, </w:t>
      </w:r>
      <w:proofErr w:type="gramStart"/>
      <w:r w:rsidRPr="008E3595">
        <w:rPr>
          <w:rFonts w:ascii="Arial" w:eastAsia="Arial" w:hAnsi="Arial" w:cs="Arial"/>
        </w:rPr>
        <w:t>complainants</w:t>
      </w:r>
      <w:proofErr w:type="gramEnd"/>
      <w:r w:rsidRPr="008E3595">
        <w:rPr>
          <w:rFonts w:ascii="Arial" w:eastAsia="Arial" w:hAnsi="Arial" w:cs="Arial"/>
        </w:rPr>
        <w:t xml:space="preserve"> and respondents.</w:t>
      </w:r>
    </w:p>
    <w:p w14:paraId="39F8B133" w14:textId="77777777" w:rsidR="00D41C72" w:rsidRPr="008E3595" w:rsidRDefault="00D41C72" w:rsidP="00D41C7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Work within delegations and reporting structure of your role</w:t>
      </w:r>
    </w:p>
    <w:p w14:paraId="14B2CC91" w14:textId="77777777" w:rsidR="00D41C72" w:rsidRPr="008E3595" w:rsidRDefault="00D41C72" w:rsidP="00D41C7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Work in a manner that maintains your safety and that of </w:t>
      </w:r>
      <w:proofErr w:type="gramStart"/>
      <w:r w:rsidRPr="008E3595">
        <w:rPr>
          <w:rFonts w:ascii="Arial" w:eastAsia="Arial" w:hAnsi="Arial" w:cs="Arial"/>
        </w:rPr>
        <w:t>others;</w:t>
      </w:r>
      <w:proofErr w:type="gramEnd"/>
    </w:p>
    <w:p w14:paraId="2A5EA4C1" w14:textId="77777777" w:rsidR="00D41C72" w:rsidRPr="008E3595" w:rsidRDefault="00D41C72" w:rsidP="00D41C7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Absolute protection of confidential and sensitive information, including management of personal information obtained by virtue of the position except as required by </w:t>
      </w:r>
      <w:proofErr w:type="gramStart"/>
      <w:r w:rsidRPr="008E3595">
        <w:rPr>
          <w:rFonts w:ascii="Arial" w:eastAsia="Arial" w:hAnsi="Arial" w:cs="Arial"/>
        </w:rPr>
        <w:t>law;</w:t>
      </w:r>
      <w:proofErr w:type="gramEnd"/>
    </w:p>
    <w:p w14:paraId="0BE33DEF" w14:textId="77777777" w:rsidR="00D41C72" w:rsidRPr="008E3595" w:rsidRDefault="00D41C72" w:rsidP="00D41C7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Work closely with the PSC, Bishop and Registrar building rapport and constructive working </w:t>
      </w:r>
      <w:proofErr w:type="gramStart"/>
      <w:r w:rsidRPr="008E3595">
        <w:rPr>
          <w:rFonts w:ascii="Arial" w:eastAsia="Arial" w:hAnsi="Arial" w:cs="Arial"/>
        </w:rPr>
        <w:t>relationships;</w:t>
      </w:r>
      <w:proofErr w:type="gramEnd"/>
    </w:p>
    <w:p w14:paraId="27CBA7AF" w14:textId="77777777" w:rsidR="00D41C72" w:rsidRPr="008E3595" w:rsidRDefault="00D41C72" w:rsidP="00D41C7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Through your personal presentation, communication and actions, reinforce the efforts of the Diocese of Gippsland to ensure that appropriate professional standards are integrated within its </w:t>
      </w:r>
      <w:proofErr w:type="gramStart"/>
      <w:r w:rsidRPr="008E3595">
        <w:rPr>
          <w:rFonts w:ascii="Arial" w:eastAsia="Arial" w:hAnsi="Arial" w:cs="Arial"/>
        </w:rPr>
        <w:t>mission;</w:t>
      </w:r>
      <w:proofErr w:type="gramEnd"/>
    </w:p>
    <w:p w14:paraId="4AEC9E58" w14:textId="77777777" w:rsidR="00D41C72" w:rsidRPr="008E3595" w:rsidRDefault="00D41C72" w:rsidP="00D41C7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Attend Committee meetings as </w:t>
      </w:r>
      <w:proofErr w:type="gramStart"/>
      <w:r w:rsidRPr="008E3595">
        <w:rPr>
          <w:rFonts w:ascii="Arial" w:eastAsia="Arial" w:hAnsi="Arial" w:cs="Arial"/>
        </w:rPr>
        <w:t>required, and</w:t>
      </w:r>
      <w:proofErr w:type="gramEnd"/>
      <w:r w:rsidRPr="008E3595">
        <w:rPr>
          <w:rFonts w:ascii="Arial" w:eastAsia="Arial" w:hAnsi="Arial" w:cs="Arial"/>
        </w:rPr>
        <w:t xml:space="preserve"> undertake any reasonable travel associate with the role.</w:t>
      </w:r>
    </w:p>
    <w:p w14:paraId="72837187" w14:textId="77777777" w:rsidR="00D41C72" w:rsidRPr="008E3595" w:rsidRDefault="00D41C72" w:rsidP="00D41C72">
      <w:pPr>
        <w:pStyle w:val="ListParagraph"/>
        <w:numPr>
          <w:ilvl w:val="3"/>
          <w:numId w:val="2"/>
        </w:numPr>
        <w:rPr>
          <w:rFonts w:ascii="Arial" w:eastAsia="Arial" w:hAnsi="Arial" w:cs="Arial"/>
        </w:rPr>
      </w:pPr>
    </w:p>
    <w:p w14:paraId="37A746E6" w14:textId="77777777" w:rsidR="00D41C72" w:rsidRPr="008E3595" w:rsidRDefault="00D41C72" w:rsidP="00D41C72">
      <w:pPr>
        <w:jc w:val="center"/>
        <w:rPr>
          <w:rFonts w:ascii="Arial" w:eastAsia="Arial" w:hAnsi="Arial" w:cs="Arial"/>
          <w:b/>
        </w:rPr>
      </w:pPr>
      <w:r w:rsidRPr="008E3595">
        <w:rPr>
          <w:rFonts w:ascii="Arial" w:eastAsia="Arial" w:hAnsi="Arial" w:cs="Arial"/>
          <w:b/>
        </w:rPr>
        <w:t>Key Selection Criteria</w:t>
      </w:r>
    </w:p>
    <w:p w14:paraId="2757ACF7" w14:textId="77777777" w:rsidR="00D41C72" w:rsidRPr="008E3595" w:rsidRDefault="00D41C72" w:rsidP="00D41C72">
      <w:pPr>
        <w:rPr>
          <w:rFonts w:ascii="Arial" w:eastAsia="Arial" w:hAnsi="Arial" w:cs="Arial"/>
          <w:b/>
        </w:rPr>
      </w:pPr>
      <w:r w:rsidRPr="008E3595">
        <w:rPr>
          <w:rFonts w:ascii="Arial" w:eastAsia="Arial" w:hAnsi="Arial" w:cs="Arial"/>
          <w:b/>
        </w:rPr>
        <w:t>Mandatory</w:t>
      </w:r>
    </w:p>
    <w:p w14:paraId="6993372D" w14:textId="77777777" w:rsidR="00D41C72" w:rsidRPr="008E3595" w:rsidRDefault="00D41C72" w:rsidP="00D41C72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  <w:bCs/>
        </w:rPr>
        <w:t>A</w:t>
      </w:r>
      <w:r w:rsidRPr="008E3595">
        <w:rPr>
          <w:rFonts w:ascii="Arial" w:eastAsia="Arial" w:hAnsi="Arial" w:cs="Arial"/>
        </w:rPr>
        <w:t xml:space="preserve"> good knowledge of the ethos and structure of the Anglican Church</w:t>
      </w:r>
    </w:p>
    <w:p w14:paraId="4FB8A312" w14:textId="77777777" w:rsidR="00D41C72" w:rsidRPr="008E3595" w:rsidRDefault="00D41C72" w:rsidP="00D41C7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Full compliance with all requirements of Safe Ministry.</w:t>
      </w:r>
    </w:p>
    <w:p w14:paraId="7954CEB0" w14:textId="77777777" w:rsidR="00D41C72" w:rsidRPr="008E3595" w:rsidRDefault="00D41C72" w:rsidP="00D41C7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8E3595">
        <w:rPr>
          <w:rFonts w:ascii="Arial" w:hAnsi="Arial" w:cs="Arial"/>
        </w:rPr>
        <w:t xml:space="preserve">Bachelor level qualifications in any of psychology, education, social work, </w:t>
      </w:r>
      <w:proofErr w:type="gramStart"/>
      <w:r w:rsidRPr="008E3595">
        <w:rPr>
          <w:rFonts w:ascii="Arial" w:hAnsi="Arial" w:cs="Arial"/>
        </w:rPr>
        <w:t>law</w:t>
      </w:r>
      <w:proofErr w:type="gramEnd"/>
      <w:r w:rsidRPr="008E3595">
        <w:rPr>
          <w:rFonts w:ascii="Arial" w:hAnsi="Arial" w:cs="Arial"/>
        </w:rPr>
        <w:t xml:space="preserve"> or</w:t>
      </w:r>
      <w:r w:rsidRPr="008E3595">
        <w:rPr>
          <w:rFonts w:ascii="Arial" w:hAnsi="Arial" w:cs="Arial"/>
          <w:spacing w:val="-59"/>
        </w:rPr>
        <w:t xml:space="preserve"> </w:t>
      </w:r>
      <w:r w:rsidRPr="008E3595">
        <w:rPr>
          <w:rFonts w:ascii="Arial" w:hAnsi="Arial" w:cs="Arial"/>
        </w:rPr>
        <w:t>counselling (or</w:t>
      </w:r>
      <w:r w:rsidRPr="008E3595">
        <w:rPr>
          <w:rFonts w:ascii="Arial" w:hAnsi="Arial" w:cs="Arial"/>
          <w:spacing w:val="-3"/>
        </w:rPr>
        <w:t xml:space="preserve"> </w:t>
      </w:r>
      <w:r w:rsidRPr="008E3595">
        <w:rPr>
          <w:rFonts w:ascii="Arial" w:hAnsi="Arial" w:cs="Arial"/>
        </w:rPr>
        <w:t>the</w:t>
      </w:r>
      <w:r w:rsidRPr="008E3595">
        <w:rPr>
          <w:rFonts w:ascii="Arial" w:hAnsi="Arial" w:cs="Arial"/>
          <w:spacing w:val="-1"/>
        </w:rPr>
        <w:t xml:space="preserve"> </w:t>
      </w:r>
      <w:r w:rsidRPr="008E3595">
        <w:rPr>
          <w:rFonts w:ascii="Arial" w:hAnsi="Arial" w:cs="Arial"/>
        </w:rPr>
        <w:t>equivalent in</w:t>
      </w:r>
      <w:r w:rsidRPr="008E3595">
        <w:rPr>
          <w:rFonts w:ascii="Arial" w:hAnsi="Arial" w:cs="Arial"/>
          <w:spacing w:val="-2"/>
        </w:rPr>
        <w:t xml:space="preserve"> </w:t>
      </w:r>
      <w:r w:rsidRPr="008E3595">
        <w:rPr>
          <w:rFonts w:ascii="Arial" w:hAnsi="Arial" w:cs="Arial"/>
        </w:rPr>
        <w:t>combination</w:t>
      </w:r>
      <w:r w:rsidRPr="008E3595">
        <w:rPr>
          <w:rFonts w:ascii="Arial" w:hAnsi="Arial" w:cs="Arial"/>
          <w:spacing w:val="-1"/>
        </w:rPr>
        <w:t xml:space="preserve"> </w:t>
      </w:r>
      <w:r w:rsidRPr="008E3595">
        <w:rPr>
          <w:rFonts w:ascii="Arial" w:hAnsi="Arial" w:cs="Arial"/>
        </w:rPr>
        <w:t>of experience</w:t>
      </w:r>
      <w:r w:rsidRPr="008E3595">
        <w:rPr>
          <w:rFonts w:ascii="Arial" w:hAnsi="Arial" w:cs="Arial"/>
          <w:spacing w:val="-2"/>
        </w:rPr>
        <w:t xml:space="preserve"> </w:t>
      </w:r>
      <w:r w:rsidRPr="008E3595">
        <w:rPr>
          <w:rFonts w:ascii="Arial" w:hAnsi="Arial" w:cs="Arial"/>
        </w:rPr>
        <w:t>and</w:t>
      </w:r>
      <w:r w:rsidRPr="008E3595">
        <w:rPr>
          <w:rFonts w:ascii="Arial" w:hAnsi="Arial" w:cs="Arial"/>
          <w:spacing w:val="-1"/>
        </w:rPr>
        <w:t xml:space="preserve"> </w:t>
      </w:r>
      <w:r w:rsidRPr="008E3595">
        <w:rPr>
          <w:rFonts w:ascii="Arial" w:hAnsi="Arial" w:cs="Arial"/>
        </w:rPr>
        <w:t>education).</w:t>
      </w:r>
    </w:p>
    <w:p w14:paraId="458A3E62" w14:textId="77777777" w:rsidR="00D41C72" w:rsidRPr="008E3595" w:rsidRDefault="00D41C72" w:rsidP="00D41C7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A sound understanding of the needs of people affected by abuse, harassment and misconduct and the profile of people perpetrating such behaviour.</w:t>
      </w:r>
    </w:p>
    <w:p w14:paraId="63880699" w14:textId="77777777" w:rsidR="00D41C72" w:rsidRPr="008E3595" w:rsidRDefault="00D41C72" w:rsidP="00D41C7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Demonstrated high level verbal and written skills for the communication with individuals and groups appropriate to different audiences.</w:t>
      </w:r>
    </w:p>
    <w:p w14:paraId="747202FB" w14:textId="77777777" w:rsidR="00D41C72" w:rsidRPr="008E3595" w:rsidRDefault="00D41C72" w:rsidP="00D41C7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Demonstrated analytical and information processing skills</w:t>
      </w:r>
    </w:p>
    <w:p w14:paraId="54E94A7F" w14:textId="77777777" w:rsidR="00D41C72" w:rsidRPr="008E3595" w:rsidRDefault="00D41C72" w:rsidP="00D41C7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Registration to access the National Register (to be arranged by the Diocese).</w:t>
      </w:r>
    </w:p>
    <w:p w14:paraId="14DBD8F5" w14:textId="77777777" w:rsidR="00D41C72" w:rsidRPr="008E3595" w:rsidRDefault="00D41C72" w:rsidP="00D41C72">
      <w:pPr>
        <w:rPr>
          <w:rFonts w:ascii="Arial" w:eastAsia="Arial" w:hAnsi="Arial" w:cs="Arial"/>
          <w:b/>
          <w:bCs/>
        </w:rPr>
      </w:pPr>
      <w:r w:rsidRPr="008E3595">
        <w:rPr>
          <w:rFonts w:ascii="Arial" w:eastAsia="Arial" w:hAnsi="Arial" w:cs="Arial"/>
          <w:b/>
          <w:bCs/>
        </w:rPr>
        <w:t>Preferred</w:t>
      </w:r>
    </w:p>
    <w:p w14:paraId="511EFB48" w14:textId="77777777" w:rsidR="00D41C72" w:rsidRPr="008E3595" w:rsidRDefault="00D41C72" w:rsidP="00D41C72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Proficiency in Microsoft Office Suite.</w:t>
      </w:r>
    </w:p>
    <w:p w14:paraId="2C9ACF8D" w14:textId="77777777" w:rsidR="00D41C72" w:rsidRPr="008E3595" w:rsidRDefault="00D41C72" w:rsidP="00D41C72">
      <w:pPr>
        <w:pStyle w:val="ListParagraph"/>
        <w:widowControl w:val="0"/>
        <w:numPr>
          <w:ilvl w:val="0"/>
          <w:numId w:val="5"/>
        </w:numPr>
        <w:tabs>
          <w:tab w:val="left" w:pos="853"/>
          <w:tab w:val="left" w:pos="854"/>
        </w:tabs>
        <w:autoSpaceDE w:val="0"/>
        <w:autoSpaceDN w:val="0"/>
        <w:spacing w:before="23" w:after="0" w:line="240" w:lineRule="auto"/>
        <w:rPr>
          <w:rFonts w:ascii="Arial" w:hAnsi="Arial" w:cs="Arial"/>
        </w:rPr>
      </w:pPr>
      <w:r w:rsidRPr="008E3595">
        <w:rPr>
          <w:rFonts w:ascii="Arial" w:hAnsi="Arial" w:cs="Arial"/>
        </w:rPr>
        <w:t>Skills</w:t>
      </w:r>
      <w:r w:rsidRPr="008E3595">
        <w:rPr>
          <w:rFonts w:ascii="Arial" w:hAnsi="Arial" w:cs="Arial"/>
          <w:spacing w:val="-2"/>
        </w:rPr>
        <w:t xml:space="preserve"> </w:t>
      </w:r>
      <w:r w:rsidRPr="008E3595">
        <w:rPr>
          <w:rFonts w:ascii="Arial" w:hAnsi="Arial" w:cs="Arial"/>
        </w:rPr>
        <w:t>and</w:t>
      </w:r>
      <w:r w:rsidRPr="008E3595">
        <w:rPr>
          <w:rFonts w:ascii="Arial" w:hAnsi="Arial" w:cs="Arial"/>
          <w:spacing w:val="-2"/>
        </w:rPr>
        <w:t xml:space="preserve"> </w:t>
      </w:r>
      <w:r w:rsidRPr="008E3595">
        <w:rPr>
          <w:rFonts w:ascii="Arial" w:hAnsi="Arial" w:cs="Arial"/>
        </w:rPr>
        <w:t>experience</w:t>
      </w:r>
      <w:r w:rsidRPr="008E3595">
        <w:rPr>
          <w:rFonts w:ascii="Arial" w:hAnsi="Arial" w:cs="Arial"/>
          <w:spacing w:val="-3"/>
        </w:rPr>
        <w:t xml:space="preserve"> </w:t>
      </w:r>
      <w:r w:rsidRPr="008E3595">
        <w:rPr>
          <w:rFonts w:ascii="Arial" w:hAnsi="Arial" w:cs="Arial"/>
        </w:rPr>
        <w:t>in</w:t>
      </w:r>
      <w:r w:rsidRPr="008E3595">
        <w:rPr>
          <w:rFonts w:ascii="Arial" w:hAnsi="Arial" w:cs="Arial"/>
          <w:spacing w:val="-4"/>
        </w:rPr>
        <w:t xml:space="preserve"> </w:t>
      </w:r>
      <w:r w:rsidRPr="008E3595">
        <w:rPr>
          <w:rFonts w:ascii="Arial" w:hAnsi="Arial" w:cs="Arial"/>
        </w:rPr>
        <w:t>conducting</w:t>
      </w:r>
      <w:r w:rsidRPr="008E3595">
        <w:rPr>
          <w:rFonts w:ascii="Arial" w:hAnsi="Arial" w:cs="Arial"/>
          <w:spacing w:val="-1"/>
        </w:rPr>
        <w:t xml:space="preserve"> </w:t>
      </w:r>
      <w:r w:rsidRPr="008E3595">
        <w:rPr>
          <w:rFonts w:ascii="Arial" w:hAnsi="Arial" w:cs="Arial"/>
        </w:rPr>
        <w:t>investigations</w:t>
      </w:r>
      <w:r w:rsidRPr="008E3595">
        <w:rPr>
          <w:rFonts w:ascii="Arial" w:hAnsi="Arial" w:cs="Arial"/>
          <w:spacing w:val="-1"/>
        </w:rPr>
        <w:t xml:space="preserve"> </w:t>
      </w:r>
      <w:r w:rsidRPr="008E3595">
        <w:rPr>
          <w:rFonts w:ascii="Arial" w:hAnsi="Arial" w:cs="Arial"/>
        </w:rPr>
        <w:t>of</w:t>
      </w:r>
      <w:r w:rsidRPr="008E3595">
        <w:rPr>
          <w:rFonts w:ascii="Arial" w:hAnsi="Arial" w:cs="Arial"/>
          <w:spacing w:val="-1"/>
        </w:rPr>
        <w:t xml:space="preserve"> </w:t>
      </w:r>
      <w:r w:rsidRPr="008E3595">
        <w:rPr>
          <w:rFonts w:ascii="Arial" w:hAnsi="Arial" w:cs="Arial"/>
        </w:rPr>
        <w:t>complaints.</w:t>
      </w:r>
    </w:p>
    <w:p w14:paraId="4A191842" w14:textId="77777777" w:rsidR="00D41C72" w:rsidRPr="008E3595" w:rsidRDefault="00D41C72" w:rsidP="00D41C72">
      <w:pPr>
        <w:rPr>
          <w:rFonts w:ascii="Arial" w:eastAsia="Arial" w:hAnsi="Arial" w:cs="Arial"/>
          <w:b/>
        </w:rPr>
      </w:pPr>
    </w:p>
    <w:p w14:paraId="3FC4731E" w14:textId="77777777" w:rsidR="00D41C72" w:rsidRPr="008E3595" w:rsidRDefault="00D41C72" w:rsidP="00D41C72">
      <w:pPr>
        <w:jc w:val="center"/>
        <w:rPr>
          <w:rFonts w:ascii="Arial" w:eastAsia="Arial" w:hAnsi="Arial" w:cs="Arial"/>
          <w:b/>
        </w:rPr>
      </w:pPr>
      <w:r w:rsidRPr="008E3595">
        <w:rPr>
          <w:rFonts w:ascii="Arial" w:eastAsia="Arial" w:hAnsi="Arial" w:cs="Arial"/>
          <w:b/>
        </w:rPr>
        <w:t>Critical Competencies</w:t>
      </w:r>
    </w:p>
    <w:p w14:paraId="6E812940" w14:textId="77777777" w:rsidR="00D41C72" w:rsidRPr="008E3595" w:rsidRDefault="00D41C72" w:rsidP="00D41C72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A sound understanding of the needs of people affected by abuse, harassment or misconduct and the profile of people perpetrating such behaviour.</w:t>
      </w:r>
    </w:p>
    <w:p w14:paraId="6C1876E8" w14:textId="77777777" w:rsidR="00D41C72" w:rsidRPr="008E3595" w:rsidRDefault="00D41C72" w:rsidP="00D41C72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 xml:space="preserve">A sound understanding of the legal, </w:t>
      </w:r>
      <w:proofErr w:type="gramStart"/>
      <w:r w:rsidRPr="008E3595">
        <w:rPr>
          <w:rFonts w:ascii="Arial" w:eastAsia="Arial" w:hAnsi="Arial" w:cs="Arial"/>
        </w:rPr>
        <w:t>ethical</w:t>
      </w:r>
      <w:proofErr w:type="gramEnd"/>
      <w:r w:rsidRPr="008E3595">
        <w:rPr>
          <w:rFonts w:ascii="Arial" w:eastAsia="Arial" w:hAnsi="Arial" w:cs="Arial"/>
        </w:rPr>
        <w:t xml:space="preserve"> and moral responsibilities associated with handling information about abuse, harassment and misconduct.</w:t>
      </w:r>
    </w:p>
    <w:p w14:paraId="01968976" w14:textId="77777777" w:rsidR="00D41C72" w:rsidRPr="008E3595" w:rsidRDefault="00D41C72" w:rsidP="00D41C72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Good administrative skills including good record keeping, report writing, time management and information management.</w:t>
      </w:r>
    </w:p>
    <w:p w14:paraId="07242BFE" w14:textId="77777777" w:rsidR="00D41C72" w:rsidRPr="008E3595" w:rsidRDefault="00D41C72" w:rsidP="00D41C72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Good educative skills for the communication with individuals and groups at all levels for good awareness and behaviours in safe ministry.</w:t>
      </w:r>
    </w:p>
    <w:p w14:paraId="11B864A0" w14:textId="77777777" w:rsidR="00D41C72" w:rsidRPr="008E3595" w:rsidRDefault="00D41C72" w:rsidP="00D41C72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Capacity to read, understand and advise on relevant legislation and policy documents for compliance.</w:t>
      </w:r>
    </w:p>
    <w:p w14:paraId="69F919B0" w14:textId="77777777" w:rsidR="00D41C72" w:rsidRPr="008E3595" w:rsidRDefault="00D41C72" w:rsidP="00D41C72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Capacity to develop and maintain effective interpersonal relationships relative to the role without compromising the objectivity and professionalism of the role.</w:t>
      </w:r>
    </w:p>
    <w:p w14:paraId="145B690B" w14:textId="77777777" w:rsidR="00D41C72" w:rsidRPr="008E3595" w:rsidRDefault="00D41C72" w:rsidP="00D41C72">
      <w:pPr>
        <w:pStyle w:val="NoSpacing"/>
        <w:numPr>
          <w:ilvl w:val="0"/>
          <w:numId w:val="7"/>
        </w:numPr>
        <w:rPr>
          <w:rFonts w:ascii="Arial" w:eastAsia="Arial" w:hAnsi="Arial" w:cs="Arial"/>
        </w:rPr>
      </w:pPr>
      <w:r w:rsidRPr="008E3595">
        <w:rPr>
          <w:rFonts w:ascii="Arial" w:eastAsia="Arial" w:hAnsi="Arial" w:cs="Arial"/>
        </w:rPr>
        <w:t>Effective self-care including an ability to care for oneself both mentally and physically.</w:t>
      </w:r>
    </w:p>
    <w:p w14:paraId="17866403" w14:textId="77777777" w:rsidR="00555A3E" w:rsidRDefault="00555A3E"/>
    <w:sectPr w:rsidR="0055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780"/>
    <w:multiLevelType w:val="hybridMultilevel"/>
    <w:tmpl w:val="63AE9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C"/>
    <w:multiLevelType w:val="hybridMultilevel"/>
    <w:tmpl w:val="E43A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70D6"/>
    <w:multiLevelType w:val="hybridMultilevel"/>
    <w:tmpl w:val="1310B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2DD"/>
    <w:multiLevelType w:val="hybridMultilevel"/>
    <w:tmpl w:val="0C0A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51C8"/>
    <w:multiLevelType w:val="hybridMultilevel"/>
    <w:tmpl w:val="47169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D0463"/>
    <w:multiLevelType w:val="hybridMultilevel"/>
    <w:tmpl w:val="800CB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F0B"/>
    <w:multiLevelType w:val="hybridMultilevel"/>
    <w:tmpl w:val="B07CF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7B26"/>
    <w:multiLevelType w:val="multilevel"/>
    <w:tmpl w:val="B5C26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72"/>
    <w:rsid w:val="00555A3E"/>
    <w:rsid w:val="00D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6C51"/>
  <w15:chartTrackingRefBased/>
  <w15:docId w15:val="{56CC63E0-1A98-4116-8FDE-7E353649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7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41C72"/>
    <w:pPr>
      <w:ind w:left="720"/>
      <w:contextualSpacing/>
    </w:pPr>
  </w:style>
  <w:style w:type="paragraph" w:styleId="NoSpacing">
    <w:name w:val="No Spacing"/>
    <w:uiPriority w:val="1"/>
    <w:qFormat/>
    <w:rsid w:val="00D41C72"/>
    <w:pPr>
      <w:spacing w:after="0" w:line="240" w:lineRule="auto"/>
    </w:pPr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D41C72"/>
    <w:pPr>
      <w:widowControl w:val="0"/>
      <w:autoSpaceDE w:val="0"/>
      <w:autoSpaceDN w:val="0"/>
      <w:spacing w:after="0" w:line="240" w:lineRule="auto"/>
      <w:ind w:left="853" w:hanging="356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41C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CB8DF111265499BCBFE98B46E4A1E" ma:contentTypeVersion="13" ma:contentTypeDescription="Create a new document." ma:contentTypeScope="" ma:versionID="7fb2b5124dd396f2f34a9ef861f65cf4">
  <xsd:schema xmlns:xsd="http://www.w3.org/2001/XMLSchema" xmlns:xs="http://www.w3.org/2001/XMLSchema" xmlns:p="http://schemas.microsoft.com/office/2006/metadata/properties" xmlns:ns2="3fdd99af-f8d8-44c9-96cb-dd27a4d5fac7" xmlns:ns3="3475ee64-3e22-4e04-90bd-0faf2202d3ed" targetNamespace="http://schemas.microsoft.com/office/2006/metadata/properties" ma:root="true" ma:fieldsID="f9919debad8feffd41aac77c8933884e" ns2:_="" ns3:_="">
    <xsd:import namespace="3fdd99af-f8d8-44c9-96cb-dd27a4d5fac7"/>
    <xsd:import namespace="3475ee64-3e22-4e04-90bd-0faf2202d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99af-f8d8-44c9-96cb-dd27a4d5f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ee64-3e22-4e04-90bd-0faf2202d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9F917-C0EA-4323-BBF0-9C9BCFAC9E77}"/>
</file>

<file path=customXml/itemProps2.xml><?xml version="1.0" encoding="utf-8"?>
<ds:datastoreItem xmlns:ds="http://schemas.openxmlformats.org/officeDocument/2006/customXml" ds:itemID="{B642EE33-70E7-4082-8A2E-7D0E636D42CD}"/>
</file>

<file path=customXml/itemProps3.xml><?xml version="1.0" encoding="utf-8"?>
<ds:datastoreItem xmlns:ds="http://schemas.openxmlformats.org/officeDocument/2006/customXml" ds:itemID="{2597D147-8952-4752-AEF5-A513FBC84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6301</Characters>
  <Application>Microsoft Office Word</Application>
  <DocSecurity>0</DocSecurity>
  <Lines>393</Lines>
  <Paragraphs>170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Connelly</dc:creator>
  <cp:keywords/>
  <dc:description/>
  <cp:lastModifiedBy>Richard Connelly</cp:lastModifiedBy>
  <cp:revision>1</cp:revision>
  <dcterms:created xsi:type="dcterms:W3CDTF">2022-03-01T03:22:00Z</dcterms:created>
  <dcterms:modified xsi:type="dcterms:W3CDTF">2022-03-01T03:23:00Z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0x010100E56CB8DF111265499BCBFE98B46E4A1E</vt:lpwstr>
  </property>
</Properties>
</file>