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90B4" w14:textId="3E77C192" w:rsidR="009C1000" w:rsidRPr="00EB05D8" w:rsidRDefault="00C15051" w:rsidP="009C1000">
      <w:pPr>
        <w:rPr>
          <w:sz w:val="44"/>
          <w:szCs w:val="44"/>
          <w:lang w:val="en-AU"/>
        </w:rPr>
      </w:pPr>
      <w:r>
        <w:rPr>
          <w:noProof/>
        </w:rPr>
        <mc:AlternateContent>
          <mc:Choice Requires="wps">
            <w:drawing>
              <wp:anchor distT="45720" distB="45720" distL="114300" distR="114300" simplePos="0" relativeHeight="251663360" behindDoc="0" locked="0" layoutInCell="1" allowOverlap="1" wp14:anchorId="3F670511" wp14:editId="2D9EDAD5">
                <wp:simplePos x="0" y="0"/>
                <wp:positionH relativeFrom="column">
                  <wp:posOffset>1072270</wp:posOffset>
                </wp:positionH>
                <wp:positionV relativeFrom="paragraph">
                  <wp:posOffset>8255</wp:posOffset>
                </wp:positionV>
                <wp:extent cx="4211320" cy="1404620"/>
                <wp:effectExtent l="0" t="0" r="1778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1404620"/>
                        </a:xfrm>
                        <a:prstGeom prst="rect">
                          <a:avLst/>
                        </a:prstGeom>
                        <a:solidFill>
                          <a:srgbClr val="FFFFFF"/>
                        </a:solidFill>
                        <a:ln w="9525">
                          <a:solidFill>
                            <a:srgbClr val="000000"/>
                          </a:solidFill>
                          <a:miter lim="800000"/>
                          <a:headEnd/>
                          <a:tailEnd/>
                        </a:ln>
                      </wps:spPr>
                      <wps:txbx>
                        <w:txbxContent>
                          <w:p w14:paraId="293067EB" w14:textId="00B47EB2" w:rsidR="009C1000" w:rsidRPr="0020225F" w:rsidRDefault="009C1000" w:rsidP="00C15051">
                            <w:pPr>
                              <w:jc w:val="center"/>
                              <w:rPr>
                                <w:b/>
                                <w:bCs/>
                                <w:color w:val="2E74B5" w:themeColor="accent5" w:themeShade="BF"/>
                                <w:sz w:val="40"/>
                                <w:szCs w:val="40"/>
                                <w:lang w:val="en-AU"/>
                              </w:rPr>
                            </w:pPr>
                            <w:r w:rsidRPr="0020225F">
                              <w:rPr>
                                <w:b/>
                                <w:bCs/>
                                <w:color w:val="2E74B5" w:themeColor="accent5" w:themeShade="BF"/>
                                <w:sz w:val="40"/>
                                <w:szCs w:val="40"/>
                                <w:lang w:val="en-AU"/>
                              </w:rPr>
                              <w:t>Anglican Diocese of Gippsland</w:t>
                            </w:r>
                          </w:p>
                          <w:p w14:paraId="276D27DD" w14:textId="235A12B1" w:rsidR="009C1000" w:rsidRPr="0020225F" w:rsidRDefault="009C1000" w:rsidP="00C15051">
                            <w:pPr>
                              <w:pStyle w:val="Title"/>
                              <w:jc w:val="center"/>
                              <w:rPr>
                                <w:sz w:val="41"/>
                                <w:szCs w:val="41"/>
                              </w:rPr>
                            </w:pPr>
                            <w:r w:rsidRPr="0020225F">
                              <w:rPr>
                                <w:color w:val="2E74B5" w:themeColor="accent5" w:themeShade="BF"/>
                                <w:sz w:val="40"/>
                                <w:szCs w:val="40"/>
                              </w:rPr>
                              <w:t>Child</w:t>
                            </w:r>
                            <w:r w:rsidRPr="0020225F">
                              <w:rPr>
                                <w:color w:val="2E74B5" w:themeColor="accent5" w:themeShade="BF"/>
                                <w:spacing w:val="-9"/>
                                <w:sz w:val="40"/>
                                <w:szCs w:val="40"/>
                              </w:rPr>
                              <w:t xml:space="preserve"> </w:t>
                            </w:r>
                            <w:r w:rsidRPr="0020225F">
                              <w:rPr>
                                <w:color w:val="2E74B5" w:themeColor="accent5" w:themeShade="BF"/>
                                <w:sz w:val="40"/>
                                <w:szCs w:val="40"/>
                              </w:rPr>
                              <w:t>Safety</w:t>
                            </w:r>
                            <w:r w:rsidRPr="0020225F">
                              <w:rPr>
                                <w:color w:val="2E74B5" w:themeColor="accent5" w:themeShade="BF"/>
                                <w:spacing w:val="-1"/>
                                <w:sz w:val="40"/>
                                <w:szCs w:val="40"/>
                              </w:rPr>
                              <w:t xml:space="preserve"> </w:t>
                            </w:r>
                            <w:r w:rsidRPr="0020225F">
                              <w:rPr>
                                <w:color w:val="2E74B5" w:themeColor="accent5" w:themeShade="BF"/>
                                <w:sz w:val="40"/>
                                <w:szCs w:val="40"/>
                              </w:rPr>
                              <w:t>and</w:t>
                            </w:r>
                            <w:r w:rsidRPr="0020225F">
                              <w:rPr>
                                <w:color w:val="2E74B5" w:themeColor="accent5" w:themeShade="BF"/>
                                <w:spacing w:val="-2"/>
                                <w:sz w:val="40"/>
                                <w:szCs w:val="40"/>
                              </w:rPr>
                              <w:t xml:space="preserve"> </w:t>
                            </w:r>
                            <w:r w:rsidRPr="0020225F">
                              <w:rPr>
                                <w:color w:val="2E74B5" w:themeColor="accent5" w:themeShade="BF"/>
                                <w:sz w:val="40"/>
                                <w:szCs w:val="40"/>
                              </w:rPr>
                              <w:t>Wellbeing</w:t>
                            </w:r>
                            <w:r w:rsidRPr="0020225F">
                              <w:rPr>
                                <w:color w:val="2E74B5" w:themeColor="accent5" w:themeShade="BF"/>
                                <w:spacing w:val="-1"/>
                                <w:sz w:val="40"/>
                                <w:szCs w:val="40"/>
                              </w:rPr>
                              <w:t xml:space="preserve"> </w:t>
                            </w:r>
                            <w:r w:rsidRPr="0020225F">
                              <w:rPr>
                                <w:color w:val="2E74B5" w:themeColor="accent5" w:themeShade="BF"/>
                                <w:spacing w:val="-2"/>
                                <w:sz w:val="40"/>
                                <w:szCs w:val="40"/>
                              </w:rPr>
                              <w:t>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70511" id="_x0000_t202" coordsize="21600,21600" o:spt="202" path="m,l,21600r21600,l21600,xe">
                <v:stroke joinstyle="miter"/>
                <v:path gradientshapeok="t" o:connecttype="rect"/>
              </v:shapetype>
              <v:shape id="Text Box 2" o:spid="_x0000_s1026" type="#_x0000_t202" style="position:absolute;margin-left:84.45pt;margin-top:.65pt;width:331.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">
                <v:textbox style="mso-fit-shape-to-text:t">
                  <w:txbxContent>
                    <w:p w14:paraId="293067EB" w14:textId="00B47EB2" w:rsidR="009C1000" w:rsidRPr="0020225F" w:rsidRDefault="009C1000" w:rsidP="00C15051">
                      <w:pPr>
                        <w:jc w:val="center"/>
                        <w:rPr>
                          <w:b/>
                          <w:bCs/>
                          <w:color w:val="2E74B5" w:themeColor="accent5" w:themeShade="BF"/>
                          <w:sz w:val="40"/>
                          <w:szCs w:val="40"/>
                          <w:lang w:val="en-AU"/>
                        </w:rPr>
                      </w:pPr>
                      <w:r w:rsidRPr="0020225F">
                        <w:rPr>
                          <w:b/>
                          <w:bCs/>
                          <w:color w:val="2E74B5" w:themeColor="accent5" w:themeShade="BF"/>
                          <w:sz w:val="40"/>
                          <w:szCs w:val="40"/>
                          <w:lang w:val="en-AU"/>
                        </w:rPr>
                        <w:t>Anglican Diocese of Gippsland</w:t>
                      </w:r>
                    </w:p>
                    <w:p w14:paraId="276D27DD" w14:textId="235A12B1" w:rsidR="009C1000" w:rsidRPr="0020225F" w:rsidRDefault="009C1000" w:rsidP="00C15051">
                      <w:pPr>
                        <w:pStyle w:val="Title"/>
                        <w:jc w:val="center"/>
                        <w:rPr>
                          <w:sz w:val="41"/>
                          <w:szCs w:val="41"/>
                        </w:rPr>
                      </w:pPr>
                      <w:r w:rsidRPr="0020225F">
                        <w:rPr>
                          <w:color w:val="2E74B5" w:themeColor="accent5" w:themeShade="BF"/>
                          <w:sz w:val="40"/>
                          <w:szCs w:val="40"/>
                        </w:rPr>
                        <w:t>Child</w:t>
                      </w:r>
                      <w:r w:rsidRPr="0020225F">
                        <w:rPr>
                          <w:color w:val="2E74B5" w:themeColor="accent5" w:themeShade="BF"/>
                          <w:spacing w:val="-9"/>
                          <w:sz w:val="40"/>
                          <w:szCs w:val="40"/>
                        </w:rPr>
                        <w:t xml:space="preserve"> </w:t>
                      </w:r>
                      <w:r w:rsidRPr="0020225F">
                        <w:rPr>
                          <w:color w:val="2E74B5" w:themeColor="accent5" w:themeShade="BF"/>
                          <w:sz w:val="40"/>
                          <w:szCs w:val="40"/>
                        </w:rPr>
                        <w:t>Safety</w:t>
                      </w:r>
                      <w:r w:rsidRPr="0020225F">
                        <w:rPr>
                          <w:color w:val="2E74B5" w:themeColor="accent5" w:themeShade="BF"/>
                          <w:spacing w:val="-1"/>
                          <w:sz w:val="40"/>
                          <w:szCs w:val="40"/>
                        </w:rPr>
                        <w:t xml:space="preserve"> </w:t>
                      </w:r>
                      <w:r w:rsidRPr="0020225F">
                        <w:rPr>
                          <w:color w:val="2E74B5" w:themeColor="accent5" w:themeShade="BF"/>
                          <w:sz w:val="40"/>
                          <w:szCs w:val="40"/>
                        </w:rPr>
                        <w:t>and</w:t>
                      </w:r>
                      <w:r w:rsidRPr="0020225F">
                        <w:rPr>
                          <w:color w:val="2E74B5" w:themeColor="accent5" w:themeShade="BF"/>
                          <w:spacing w:val="-2"/>
                          <w:sz w:val="40"/>
                          <w:szCs w:val="40"/>
                        </w:rPr>
                        <w:t xml:space="preserve"> </w:t>
                      </w:r>
                      <w:r w:rsidRPr="0020225F">
                        <w:rPr>
                          <w:color w:val="2E74B5" w:themeColor="accent5" w:themeShade="BF"/>
                          <w:sz w:val="40"/>
                          <w:szCs w:val="40"/>
                        </w:rPr>
                        <w:t>Wellbeing</w:t>
                      </w:r>
                      <w:r w:rsidRPr="0020225F">
                        <w:rPr>
                          <w:color w:val="2E74B5" w:themeColor="accent5" w:themeShade="BF"/>
                          <w:spacing w:val="-1"/>
                          <w:sz w:val="40"/>
                          <w:szCs w:val="40"/>
                        </w:rPr>
                        <w:t xml:space="preserve"> </w:t>
                      </w:r>
                      <w:r w:rsidRPr="0020225F">
                        <w:rPr>
                          <w:color w:val="2E74B5" w:themeColor="accent5" w:themeShade="BF"/>
                          <w:spacing w:val="-2"/>
                          <w:sz w:val="40"/>
                          <w:szCs w:val="40"/>
                        </w:rPr>
                        <w:t>Policy</w:t>
                      </w:r>
                    </w:p>
                  </w:txbxContent>
                </v:textbox>
                <w10:wrap type="square"/>
              </v:shape>
            </w:pict>
          </mc:Fallback>
        </mc:AlternateContent>
      </w:r>
      <w:r w:rsidR="009C1000">
        <w:rPr>
          <w:noProof/>
          <w:sz w:val="28"/>
        </w:rPr>
        <w:drawing>
          <wp:inline distT="0" distB="0" distL="0" distR="0" wp14:anchorId="207FA297" wp14:editId="5B8D2C28">
            <wp:extent cx="732692" cy="898976"/>
            <wp:effectExtent l="0" t="0" r="0" b="0"/>
            <wp:docPr id="20" name="Picture 20" descr="A picture containing text, m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mu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9229" cy="919266"/>
                    </a:xfrm>
                    <a:prstGeom prst="rect">
                      <a:avLst/>
                    </a:prstGeom>
                  </pic:spPr>
                </pic:pic>
              </a:graphicData>
            </a:graphic>
          </wp:inline>
        </w:drawing>
      </w:r>
      <w:r w:rsidR="009C1000">
        <w:rPr>
          <w:noProof/>
          <w:sz w:val="28"/>
        </w:rPr>
        <w:drawing>
          <wp:inline distT="0" distB="0" distL="0" distR="0" wp14:anchorId="4CC69521" wp14:editId="7953E6FB">
            <wp:extent cx="1212950" cy="808404"/>
            <wp:effectExtent l="0" t="0" r="0" b="0"/>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2996" cy="828429"/>
                    </a:xfrm>
                    <a:prstGeom prst="rect">
                      <a:avLst/>
                    </a:prstGeom>
                  </pic:spPr>
                </pic:pic>
              </a:graphicData>
            </a:graphic>
          </wp:inline>
        </w:drawing>
      </w:r>
    </w:p>
    <w:p w14:paraId="1D7D15AB" w14:textId="3544D22F" w:rsidR="001F167E" w:rsidRDefault="001F167E" w:rsidP="001F167E">
      <w:pPr>
        <w:jc w:val="both"/>
      </w:pPr>
    </w:p>
    <w:p w14:paraId="4972C767" w14:textId="412D9880" w:rsidR="001F167E" w:rsidRDefault="001F167E" w:rsidP="001F167E">
      <w:pPr>
        <w:jc w:val="both"/>
      </w:pPr>
      <w:r>
        <w:t>The Anglican Diocese of Gippsland (the Diocese) is committed to ensuring our centres of worship and outreach are safe places for all, especially children and vulnerable people.  We have a duty of care to protect all who participate in the life of the church from abuse. We have zero tolerance for abuse of any kind.</w:t>
      </w:r>
    </w:p>
    <w:p w14:paraId="0B71F853" w14:textId="77777777" w:rsidR="001F167E" w:rsidRDefault="001F167E" w:rsidP="001F167E">
      <w:pPr>
        <w:jc w:val="both"/>
      </w:pPr>
    </w:p>
    <w:p w14:paraId="53589A7A" w14:textId="2F4DB832" w:rsidR="001F167E" w:rsidRDefault="001F167E" w:rsidP="001F167E">
      <w:pPr>
        <w:jc w:val="both"/>
      </w:pPr>
      <w:r>
        <w:t xml:space="preserve">We have extra duties to protect </w:t>
      </w:r>
      <w:r w:rsidR="00944CFA">
        <w:t xml:space="preserve">Aboriginal </w:t>
      </w:r>
      <w:r>
        <w:t>children and children from culturally and linguistically diverse backgrounds.</w:t>
      </w:r>
    </w:p>
    <w:p w14:paraId="092B0EEB" w14:textId="77777777" w:rsidR="001F167E" w:rsidRDefault="001F167E" w:rsidP="001F167E">
      <w:pPr>
        <w:jc w:val="both"/>
      </w:pPr>
    </w:p>
    <w:p w14:paraId="53E8039E" w14:textId="77777777" w:rsidR="001F167E" w:rsidRPr="006D192E" w:rsidRDefault="001F167E" w:rsidP="00A15445">
      <w:pPr>
        <w:jc w:val="center"/>
        <w:rPr>
          <w:b/>
          <w:bCs/>
          <w:color w:val="0070C0"/>
          <w:sz w:val="28"/>
          <w:szCs w:val="28"/>
        </w:rPr>
      </w:pPr>
      <w:r w:rsidRPr="006D192E">
        <w:rPr>
          <w:b/>
          <w:bCs/>
          <w:color w:val="0070C0"/>
          <w:sz w:val="28"/>
          <w:szCs w:val="28"/>
        </w:rPr>
        <w:t>Purpose</w:t>
      </w:r>
    </w:p>
    <w:p w14:paraId="3C86D8C5" w14:textId="393F8D57" w:rsidR="001F167E" w:rsidRPr="00C15051" w:rsidRDefault="001F167E" w:rsidP="001F167E">
      <w:pPr>
        <w:pStyle w:val="BodyText"/>
        <w:spacing w:before="115" w:line="235" w:lineRule="auto"/>
        <w:ind w:right="227"/>
        <w:jc w:val="both"/>
      </w:pPr>
      <w:r w:rsidRPr="00C15051">
        <w:t>The Diocese’ Child Safety and Wellbeing Policy demonstrates our commitment to creating and maintaining a child safe and child-friendly organisation, where children and young people are safe and feel safe.</w:t>
      </w:r>
    </w:p>
    <w:p w14:paraId="1C36D90E" w14:textId="77777777" w:rsidR="001F167E" w:rsidRPr="00C15051" w:rsidRDefault="001F167E" w:rsidP="001F167E">
      <w:pPr>
        <w:pStyle w:val="BodyText"/>
        <w:spacing w:before="117" w:line="235" w:lineRule="auto"/>
        <w:ind w:right="228"/>
        <w:jc w:val="both"/>
      </w:pPr>
      <w:r w:rsidRPr="00C15051">
        <w:t>This policy provides an overview of our Diocese’ approach to implementing the Child Safe Standards.</w:t>
      </w:r>
    </w:p>
    <w:p w14:paraId="7F31BF9B" w14:textId="77777777" w:rsidR="001F167E" w:rsidRPr="00C15051" w:rsidRDefault="001F167E" w:rsidP="001F167E">
      <w:pPr>
        <w:pStyle w:val="BodyText"/>
        <w:spacing w:before="108"/>
        <w:ind w:right="228"/>
        <w:jc w:val="both"/>
      </w:pPr>
      <w:r w:rsidRPr="00C15051">
        <w:t>It</w:t>
      </w:r>
      <w:r w:rsidRPr="00C15051">
        <w:rPr>
          <w:spacing w:val="-6"/>
        </w:rPr>
        <w:t xml:space="preserve"> </w:t>
      </w:r>
      <w:r w:rsidRPr="00C15051">
        <w:t>informs</w:t>
      </w:r>
      <w:r w:rsidRPr="00C15051">
        <w:rPr>
          <w:spacing w:val="-5"/>
        </w:rPr>
        <w:t xml:space="preserve"> </w:t>
      </w:r>
      <w:r w:rsidRPr="00C15051">
        <w:t>our</w:t>
      </w:r>
      <w:r w:rsidRPr="00C15051">
        <w:rPr>
          <w:spacing w:val="-6"/>
        </w:rPr>
        <w:t xml:space="preserve"> church </w:t>
      </w:r>
      <w:r w:rsidRPr="00C15051">
        <w:t>community</w:t>
      </w:r>
      <w:r w:rsidRPr="00C15051">
        <w:rPr>
          <w:spacing w:val="-7"/>
        </w:rPr>
        <w:t xml:space="preserve"> </w:t>
      </w:r>
      <w:r w:rsidRPr="00C15051">
        <w:t>of</w:t>
      </w:r>
      <w:r w:rsidRPr="00C15051">
        <w:rPr>
          <w:spacing w:val="-8"/>
        </w:rPr>
        <w:t xml:space="preserve"> </w:t>
      </w:r>
      <w:r w:rsidRPr="00C15051">
        <w:t>everyone’s</w:t>
      </w:r>
      <w:r w:rsidRPr="00C15051">
        <w:rPr>
          <w:spacing w:val="-9"/>
        </w:rPr>
        <w:t xml:space="preserve"> </w:t>
      </w:r>
      <w:r w:rsidRPr="00C15051">
        <w:t>obligations</w:t>
      </w:r>
      <w:r w:rsidRPr="00C15051">
        <w:rPr>
          <w:spacing w:val="-7"/>
        </w:rPr>
        <w:t xml:space="preserve"> </w:t>
      </w:r>
      <w:r w:rsidRPr="00C15051">
        <w:t>to</w:t>
      </w:r>
      <w:r w:rsidRPr="00C15051">
        <w:rPr>
          <w:spacing w:val="-6"/>
        </w:rPr>
        <w:t xml:space="preserve"> </w:t>
      </w:r>
      <w:r w:rsidRPr="00C15051">
        <w:t>act</w:t>
      </w:r>
      <w:r w:rsidRPr="00C15051">
        <w:rPr>
          <w:spacing w:val="-6"/>
        </w:rPr>
        <w:t xml:space="preserve"> </w:t>
      </w:r>
      <w:r w:rsidRPr="00C15051">
        <w:t>safely</w:t>
      </w:r>
      <w:r w:rsidRPr="00C15051">
        <w:rPr>
          <w:spacing w:val="-7"/>
        </w:rPr>
        <w:t xml:space="preserve"> </w:t>
      </w:r>
      <w:r w:rsidRPr="00C15051">
        <w:t>and</w:t>
      </w:r>
      <w:r w:rsidRPr="00C15051">
        <w:rPr>
          <w:spacing w:val="-6"/>
        </w:rPr>
        <w:t xml:space="preserve"> </w:t>
      </w:r>
      <w:r w:rsidRPr="00C15051">
        <w:t>appropriately</w:t>
      </w:r>
      <w:r w:rsidRPr="00C15051">
        <w:rPr>
          <w:spacing w:val="-2"/>
        </w:rPr>
        <w:t xml:space="preserve"> </w:t>
      </w:r>
      <w:r w:rsidRPr="00C15051">
        <w:t>towards</w:t>
      </w:r>
      <w:r w:rsidRPr="00C15051">
        <w:rPr>
          <w:spacing w:val="-5"/>
        </w:rPr>
        <w:t xml:space="preserve"> </w:t>
      </w:r>
      <w:r w:rsidRPr="00C15051">
        <w:t>children and</w:t>
      </w:r>
      <w:r w:rsidRPr="00C15051">
        <w:rPr>
          <w:spacing w:val="-11"/>
        </w:rPr>
        <w:t xml:space="preserve"> </w:t>
      </w:r>
      <w:r w:rsidRPr="00C15051">
        <w:t>guides</w:t>
      </w:r>
      <w:r w:rsidRPr="00C15051">
        <w:rPr>
          <w:spacing w:val="-12"/>
        </w:rPr>
        <w:t xml:space="preserve"> </w:t>
      </w:r>
      <w:r w:rsidRPr="00C15051">
        <w:t>our</w:t>
      </w:r>
      <w:r w:rsidRPr="00C15051">
        <w:rPr>
          <w:spacing w:val="-10"/>
        </w:rPr>
        <w:t xml:space="preserve"> </w:t>
      </w:r>
      <w:r w:rsidRPr="00C15051">
        <w:t>processes</w:t>
      </w:r>
      <w:r w:rsidRPr="00C15051">
        <w:rPr>
          <w:spacing w:val="-10"/>
        </w:rPr>
        <w:t xml:space="preserve"> </w:t>
      </w:r>
      <w:r w:rsidRPr="00C15051">
        <w:t>and</w:t>
      </w:r>
      <w:r w:rsidRPr="00C15051">
        <w:rPr>
          <w:spacing w:val="-11"/>
        </w:rPr>
        <w:t xml:space="preserve"> </w:t>
      </w:r>
      <w:r w:rsidRPr="00C15051">
        <w:t>practices</w:t>
      </w:r>
      <w:r w:rsidRPr="00C15051">
        <w:rPr>
          <w:spacing w:val="-10"/>
        </w:rPr>
        <w:t xml:space="preserve"> </w:t>
      </w:r>
      <w:r w:rsidRPr="00C15051">
        <w:t>for</w:t>
      </w:r>
      <w:r w:rsidRPr="00C15051">
        <w:rPr>
          <w:spacing w:val="-11"/>
        </w:rPr>
        <w:t xml:space="preserve"> </w:t>
      </w:r>
      <w:r w:rsidRPr="00C15051">
        <w:t>the</w:t>
      </w:r>
      <w:r w:rsidRPr="00C15051">
        <w:rPr>
          <w:spacing w:val="-11"/>
        </w:rPr>
        <w:t xml:space="preserve"> </w:t>
      </w:r>
      <w:r w:rsidRPr="00C15051">
        <w:t>safety</w:t>
      </w:r>
      <w:r w:rsidRPr="00C15051">
        <w:rPr>
          <w:spacing w:val="-12"/>
        </w:rPr>
        <w:t xml:space="preserve"> </w:t>
      </w:r>
      <w:r w:rsidRPr="00C15051">
        <w:t>and</w:t>
      </w:r>
      <w:r w:rsidRPr="00C15051">
        <w:rPr>
          <w:spacing w:val="-9"/>
        </w:rPr>
        <w:t xml:space="preserve"> </w:t>
      </w:r>
      <w:r w:rsidRPr="00C15051">
        <w:t>wellbeing</w:t>
      </w:r>
      <w:r w:rsidRPr="00C15051">
        <w:rPr>
          <w:spacing w:val="-10"/>
        </w:rPr>
        <w:t xml:space="preserve"> </w:t>
      </w:r>
      <w:r w:rsidRPr="00C15051">
        <w:t>of</w:t>
      </w:r>
      <w:r w:rsidRPr="00C15051">
        <w:rPr>
          <w:spacing w:val="-11"/>
        </w:rPr>
        <w:t xml:space="preserve"> children </w:t>
      </w:r>
      <w:r w:rsidRPr="00C15051">
        <w:t>across</w:t>
      </w:r>
      <w:r w:rsidRPr="00C15051">
        <w:rPr>
          <w:spacing w:val="-11"/>
        </w:rPr>
        <w:t xml:space="preserve"> </w:t>
      </w:r>
      <w:r w:rsidRPr="00C15051">
        <w:t>all</w:t>
      </w:r>
      <w:r w:rsidRPr="00C15051">
        <w:rPr>
          <w:spacing w:val="-10"/>
        </w:rPr>
        <w:t xml:space="preserve"> </w:t>
      </w:r>
      <w:r w:rsidRPr="00C15051">
        <w:t>areas</w:t>
      </w:r>
      <w:r w:rsidRPr="00C15051">
        <w:rPr>
          <w:spacing w:val="-11"/>
        </w:rPr>
        <w:t xml:space="preserve"> </w:t>
      </w:r>
      <w:r w:rsidRPr="00C15051">
        <w:t>of</w:t>
      </w:r>
      <w:r w:rsidRPr="00C15051">
        <w:rPr>
          <w:spacing w:val="-11"/>
        </w:rPr>
        <w:t xml:space="preserve"> </w:t>
      </w:r>
      <w:r w:rsidRPr="00C15051">
        <w:t>our</w:t>
      </w:r>
      <w:r w:rsidRPr="00C15051">
        <w:rPr>
          <w:spacing w:val="-11"/>
        </w:rPr>
        <w:t xml:space="preserve"> </w:t>
      </w:r>
      <w:r w:rsidRPr="00C15051">
        <w:t>work.</w:t>
      </w:r>
    </w:p>
    <w:p w14:paraId="069B734E" w14:textId="77777777" w:rsidR="00233A30" w:rsidRDefault="00233A30" w:rsidP="001F167E">
      <w:pPr>
        <w:jc w:val="both"/>
        <w:rPr>
          <w:b/>
          <w:bCs/>
        </w:rPr>
      </w:pPr>
    </w:p>
    <w:p w14:paraId="4DF36F83" w14:textId="6E8F32C4" w:rsidR="001F167E" w:rsidRPr="006D192E" w:rsidRDefault="001F167E" w:rsidP="00A15445">
      <w:pPr>
        <w:jc w:val="center"/>
        <w:rPr>
          <w:b/>
          <w:bCs/>
          <w:color w:val="0070C0"/>
          <w:sz w:val="28"/>
          <w:szCs w:val="28"/>
        </w:rPr>
      </w:pPr>
      <w:r w:rsidRPr="006D192E">
        <w:rPr>
          <w:b/>
          <w:bCs/>
          <w:color w:val="0070C0"/>
          <w:sz w:val="28"/>
          <w:szCs w:val="28"/>
        </w:rPr>
        <w:t>Aims</w:t>
      </w:r>
    </w:p>
    <w:p w14:paraId="1B131ACF" w14:textId="77777777" w:rsidR="00233A30" w:rsidRDefault="00233A30" w:rsidP="001F167E">
      <w:pPr>
        <w:jc w:val="both"/>
      </w:pPr>
    </w:p>
    <w:p w14:paraId="0F09C571" w14:textId="46F82894" w:rsidR="001F167E" w:rsidRDefault="001F167E" w:rsidP="001F167E">
      <w:pPr>
        <w:jc w:val="both"/>
      </w:pPr>
      <w:r>
        <w:t>Our policy aims to:</w:t>
      </w:r>
    </w:p>
    <w:p w14:paraId="04E83328" w14:textId="77777777" w:rsidR="001F167E" w:rsidRDefault="001F167E" w:rsidP="00C15051">
      <w:pPr>
        <w:ind w:left="720"/>
        <w:jc w:val="both"/>
      </w:pPr>
      <w:r>
        <w:t>•</w:t>
      </w:r>
      <w:r>
        <w:tab/>
        <w:t>Minimise the risk of abuse, misconduct and misuse of positional power.</w:t>
      </w:r>
    </w:p>
    <w:p w14:paraId="5AFF345C" w14:textId="77777777" w:rsidR="001F167E" w:rsidRDefault="001F167E" w:rsidP="00C15051">
      <w:pPr>
        <w:ind w:left="720"/>
        <w:jc w:val="both"/>
      </w:pPr>
      <w:r>
        <w:t>•</w:t>
      </w:r>
      <w:r>
        <w:tab/>
        <w:t>Ensure that all cases of suspected abuse and misconduct are handled thoroughly and promptly.</w:t>
      </w:r>
    </w:p>
    <w:p w14:paraId="0B889B6C" w14:textId="7F5BF92B" w:rsidR="001F167E" w:rsidRDefault="001F167E" w:rsidP="00C15051">
      <w:pPr>
        <w:ind w:left="720"/>
        <w:jc w:val="both"/>
      </w:pPr>
      <w:r>
        <w:t>•</w:t>
      </w:r>
      <w:r>
        <w:tab/>
        <w:t>Ensu</w:t>
      </w:r>
      <w:r w:rsidR="00B90B4E">
        <w:t>r</w:t>
      </w:r>
      <w:r>
        <w:t xml:space="preserve">e </w:t>
      </w:r>
      <w:r w:rsidR="0014270C">
        <w:t xml:space="preserve">all people involved in our </w:t>
      </w:r>
      <w:r>
        <w:t>programs are safe.</w:t>
      </w:r>
    </w:p>
    <w:p w14:paraId="12BF243A" w14:textId="77777777" w:rsidR="001F167E" w:rsidRDefault="001F167E" w:rsidP="00C15051">
      <w:pPr>
        <w:ind w:left="720"/>
        <w:jc w:val="both"/>
      </w:pPr>
      <w:r>
        <w:t>•</w:t>
      </w:r>
      <w:r>
        <w:tab/>
        <w:t>Ensure that all people are respected and valued.</w:t>
      </w:r>
    </w:p>
    <w:p w14:paraId="70653B4A" w14:textId="77777777" w:rsidR="0020225F" w:rsidRDefault="0020225F" w:rsidP="00A15445">
      <w:pPr>
        <w:jc w:val="center"/>
        <w:rPr>
          <w:b/>
          <w:bCs/>
          <w:color w:val="0070C0"/>
          <w:sz w:val="28"/>
          <w:szCs w:val="28"/>
        </w:rPr>
      </w:pPr>
    </w:p>
    <w:p w14:paraId="49DD7C11" w14:textId="2BF1A575" w:rsidR="001F167E" w:rsidRPr="006D192E" w:rsidRDefault="001F167E" w:rsidP="00A15445">
      <w:pPr>
        <w:jc w:val="center"/>
        <w:rPr>
          <w:b/>
          <w:bCs/>
          <w:color w:val="0070C0"/>
          <w:sz w:val="28"/>
          <w:szCs w:val="28"/>
        </w:rPr>
      </w:pPr>
      <w:r w:rsidRPr="006D192E">
        <w:rPr>
          <w:b/>
          <w:bCs/>
          <w:color w:val="0070C0"/>
          <w:sz w:val="28"/>
          <w:szCs w:val="28"/>
        </w:rPr>
        <w:t>Scope</w:t>
      </w:r>
    </w:p>
    <w:p w14:paraId="6E2FAD1B" w14:textId="77777777" w:rsidR="00B90B4E" w:rsidRPr="00C15051" w:rsidRDefault="00B90B4E" w:rsidP="00B90B4E">
      <w:pPr>
        <w:pStyle w:val="BodyText"/>
        <w:spacing w:before="111"/>
        <w:jc w:val="both"/>
      </w:pPr>
      <w:r w:rsidRPr="00C15051">
        <w:t>This</w:t>
      </w:r>
      <w:r w:rsidRPr="00C15051">
        <w:rPr>
          <w:spacing w:val="-8"/>
        </w:rPr>
        <w:t xml:space="preserve"> </w:t>
      </w:r>
      <w:r w:rsidRPr="00C15051">
        <w:rPr>
          <w:spacing w:val="-2"/>
        </w:rPr>
        <w:t>policy:</w:t>
      </w:r>
    </w:p>
    <w:p w14:paraId="3610E11E" w14:textId="78B9280D" w:rsidR="00B90B4E" w:rsidRPr="00C15051" w:rsidRDefault="00B90B4E" w:rsidP="00C15051">
      <w:pPr>
        <w:pStyle w:val="BodyText"/>
        <w:numPr>
          <w:ilvl w:val="0"/>
          <w:numId w:val="18"/>
        </w:numPr>
      </w:pPr>
      <w:r w:rsidRPr="00C15051">
        <w:rPr>
          <w:spacing w:val="-2"/>
        </w:rPr>
        <w:t>applies</w:t>
      </w:r>
      <w:r w:rsidRPr="00C15051">
        <w:rPr>
          <w:spacing w:val="-5"/>
        </w:rPr>
        <w:t xml:space="preserve"> </w:t>
      </w:r>
      <w:r w:rsidRPr="00C15051">
        <w:rPr>
          <w:spacing w:val="-2"/>
        </w:rPr>
        <w:t>to</w:t>
      </w:r>
      <w:r w:rsidRPr="00C15051">
        <w:rPr>
          <w:spacing w:val="-8"/>
        </w:rPr>
        <w:t xml:space="preserve"> </w:t>
      </w:r>
      <w:r w:rsidRPr="00C15051">
        <w:rPr>
          <w:spacing w:val="-2"/>
        </w:rPr>
        <w:t>all</w:t>
      </w:r>
      <w:r w:rsidRPr="00C15051">
        <w:rPr>
          <w:spacing w:val="-6"/>
        </w:rPr>
        <w:t xml:space="preserve"> clergy, employees</w:t>
      </w:r>
      <w:r w:rsidRPr="00C15051">
        <w:rPr>
          <w:spacing w:val="-2"/>
        </w:rPr>
        <w:t>,</w:t>
      </w:r>
      <w:r w:rsidRPr="00C15051">
        <w:rPr>
          <w:spacing w:val="-4"/>
        </w:rPr>
        <w:t xml:space="preserve"> </w:t>
      </w:r>
      <w:r w:rsidRPr="00C15051">
        <w:rPr>
          <w:spacing w:val="-2"/>
        </w:rPr>
        <w:t>volunteers</w:t>
      </w:r>
      <w:r w:rsidRPr="00C15051">
        <w:rPr>
          <w:spacing w:val="-4"/>
        </w:rPr>
        <w:t xml:space="preserve"> </w:t>
      </w:r>
      <w:r w:rsidRPr="00C15051">
        <w:rPr>
          <w:spacing w:val="-2"/>
        </w:rPr>
        <w:t>and</w:t>
      </w:r>
      <w:r w:rsidRPr="00C15051">
        <w:rPr>
          <w:spacing w:val="-3"/>
        </w:rPr>
        <w:t xml:space="preserve"> </w:t>
      </w:r>
      <w:r w:rsidRPr="00C15051">
        <w:rPr>
          <w:spacing w:val="-2"/>
        </w:rPr>
        <w:t>contractors</w:t>
      </w:r>
      <w:r w:rsidRPr="00C15051">
        <w:rPr>
          <w:spacing w:val="-10"/>
        </w:rPr>
        <w:t xml:space="preserve"> </w:t>
      </w:r>
      <w:r w:rsidRPr="00C15051">
        <w:rPr>
          <w:spacing w:val="-2"/>
        </w:rPr>
        <w:t>whether</w:t>
      </w:r>
      <w:r w:rsidRPr="00C15051">
        <w:rPr>
          <w:spacing w:val="-8"/>
        </w:rPr>
        <w:t xml:space="preserve"> </w:t>
      </w:r>
      <w:r w:rsidRPr="00C15051">
        <w:rPr>
          <w:spacing w:val="-2"/>
        </w:rPr>
        <w:t>or</w:t>
      </w:r>
      <w:r w:rsidRPr="00C15051">
        <w:rPr>
          <w:spacing w:val="-8"/>
        </w:rPr>
        <w:t xml:space="preserve"> </w:t>
      </w:r>
      <w:r w:rsidRPr="00C15051">
        <w:rPr>
          <w:spacing w:val="-2"/>
        </w:rPr>
        <w:t>not</w:t>
      </w:r>
      <w:r w:rsidRPr="00C15051">
        <w:rPr>
          <w:spacing w:val="-9"/>
        </w:rPr>
        <w:t xml:space="preserve"> </w:t>
      </w:r>
      <w:r w:rsidRPr="00C15051">
        <w:rPr>
          <w:spacing w:val="-2"/>
        </w:rPr>
        <w:t>they</w:t>
      </w:r>
      <w:r w:rsidRPr="00C15051">
        <w:rPr>
          <w:spacing w:val="-7"/>
        </w:rPr>
        <w:t xml:space="preserve"> </w:t>
      </w:r>
      <w:r w:rsidRPr="00C15051">
        <w:rPr>
          <w:spacing w:val="-2"/>
        </w:rPr>
        <w:t>work</w:t>
      </w:r>
      <w:r w:rsidRPr="00C15051">
        <w:rPr>
          <w:spacing w:val="-7"/>
        </w:rPr>
        <w:t xml:space="preserve"> </w:t>
      </w:r>
      <w:r w:rsidRPr="00C15051">
        <w:rPr>
          <w:spacing w:val="-2"/>
        </w:rPr>
        <w:t>in</w:t>
      </w:r>
      <w:r w:rsidRPr="00C15051">
        <w:rPr>
          <w:spacing w:val="-7"/>
        </w:rPr>
        <w:t xml:space="preserve"> </w:t>
      </w:r>
      <w:r w:rsidRPr="00C15051">
        <w:rPr>
          <w:spacing w:val="-2"/>
        </w:rPr>
        <w:t>direct</w:t>
      </w:r>
      <w:r w:rsidRPr="00C15051">
        <w:rPr>
          <w:spacing w:val="-5"/>
        </w:rPr>
        <w:t xml:space="preserve"> </w:t>
      </w:r>
      <w:r w:rsidRPr="00C15051">
        <w:rPr>
          <w:spacing w:val="-2"/>
        </w:rPr>
        <w:t>contact</w:t>
      </w:r>
      <w:r w:rsidRPr="00C15051">
        <w:rPr>
          <w:spacing w:val="-7"/>
        </w:rPr>
        <w:t xml:space="preserve"> </w:t>
      </w:r>
      <w:r w:rsidRPr="00C15051">
        <w:rPr>
          <w:spacing w:val="-2"/>
        </w:rPr>
        <w:t xml:space="preserve">with </w:t>
      </w:r>
      <w:r w:rsidRPr="00C15051">
        <w:t>children.</w:t>
      </w:r>
    </w:p>
    <w:p w14:paraId="4098FC90" w14:textId="724262F2" w:rsidR="00B90B4E" w:rsidRPr="00C15051" w:rsidRDefault="00B90B4E" w:rsidP="00C15051">
      <w:pPr>
        <w:pStyle w:val="BodyText"/>
        <w:numPr>
          <w:ilvl w:val="0"/>
          <w:numId w:val="18"/>
        </w:numPr>
      </w:pPr>
      <w:r w:rsidRPr="00C15051">
        <w:t>applies</w:t>
      </w:r>
      <w:r w:rsidRPr="00C15051">
        <w:rPr>
          <w:spacing w:val="-3"/>
        </w:rPr>
        <w:t xml:space="preserve"> </w:t>
      </w:r>
      <w:r w:rsidRPr="00C15051">
        <w:t>in</w:t>
      </w:r>
      <w:r w:rsidRPr="00C15051">
        <w:rPr>
          <w:spacing w:val="-5"/>
        </w:rPr>
        <w:t xml:space="preserve"> </w:t>
      </w:r>
      <w:r w:rsidRPr="00C15051">
        <w:t>all</w:t>
      </w:r>
      <w:r w:rsidRPr="00C15051">
        <w:rPr>
          <w:spacing w:val="-5"/>
        </w:rPr>
        <w:t xml:space="preserve"> </w:t>
      </w:r>
      <w:r w:rsidRPr="00C15051">
        <w:t>physical</w:t>
      </w:r>
      <w:r w:rsidRPr="00C15051">
        <w:rPr>
          <w:spacing w:val="-3"/>
        </w:rPr>
        <w:t xml:space="preserve"> </w:t>
      </w:r>
      <w:r w:rsidRPr="00C15051">
        <w:t>and</w:t>
      </w:r>
      <w:r w:rsidRPr="00C15051">
        <w:rPr>
          <w:spacing w:val="-5"/>
        </w:rPr>
        <w:t xml:space="preserve"> </w:t>
      </w:r>
      <w:r w:rsidRPr="00C15051">
        <w:t>online</w:t>
      </w:r>
      <w:r w:rsidRPr="00C15051">
        <w:rPr>
          <w:spacing w:val="-4"/>
        </w:rPr>
        <w:t xml:space="preserve"> church </w:t>
      </w:r>
      <w:r w:rsidRPr="00C15051">
        <w:t>environments</w:t>
      </w:r>
      <w:r w:rsidRPr="00C15051">
        <w:rPr>
          <w:spacing w:val="-1"/>
        </w:rPr>
        <w:t xml:space="preserve"> </w:t>
      </w:r>
      <w:r w:rsidRPr="00C15051">
        <w:t>used</w:t>
      </w:r>
      <w:r w:rsidRPr="00C15051">
        <w:rPr>
          <w:spacing w:val="-4"/>
        </w:rPr>
        <w:t xml:space="preserve"> </w:t>
      </w:r>
      <w:r w:rsidRPr="00C15051">
        <w:t>by</w:t>
      </w:r>
      <w:r w:rsidRPr="00C15051">
        <w:rPr>
          <w:spacing w:val="-3"/>
        </w:rPr>
        <w:t xml:space="preserve"> </w:t>
      </w:r>
      <w:r w:rsidRPr="00C15051">
        <w:t>children</w:t>
      </w:r>
      <w:r w:rsidRPr="00C15051">
        <w:rPr>
          <w:spacing w:val="-3"/>
        </w:rPr>
        <w:t xml:space="preserve"> </w:t>
      </w:r>
      <w:r w:rsidRPr="00C15051">
        <w:t>during</w:t>
      </w:r>
      <w:r w:rsidRPr="00C15051">
        <w:rPr>
          <w:spacing w:val="-5"/>
        </w:rPr>
        <w:t xml:space="preserve"> </w:t>
      </w:r>
      <w:r w:rsidRPr="00C15051">
        <w:t>or</w:t>
      </w:r>
      <w:r w:rsidRPr="00C15051">
        <w:rPr>
          <w:spacing w:val="-2"/>
        </w:rPr>
        <w:t xml:space="preserve"> </w:t>
      </w:r>
      <w:r w:rsidRPr="00C15051">
        <w:t>outside</w:t>
      </w:r>
      <w:r w:rsidRPr="00C15051">
        <w:rPr>
          <w:spacing w:val="-4"/>
        </w:rPr>
        <w:t xml:space="preserve"> </w:t>
      </w:r>
      <w:r w:rsidRPr="00C15051">
        <w:t>of</w:t>
      </w:r>
      <w:r w:rsidRPr="00C15051">
        <w:rPr>
          <w:spacing w:val="-4"/>
        </w:rPr>
        <w:t xml:space="preserve"> church activities</w:t>
      </w:r>
      <w:r w:rsidRPr="00C15051">
        <w:t>, including other locations provided for a child’s use (for example, a church camp) and those provided through third-party providers</w:t>
      </w:r>
    </w:p>
    <w:p w14:paraId="481DF0C9" w14:textId="77DAD13A" w:rsidR="00B90B4E" w:rsidRPr="00C15051" w:rsidRDefault="00B90B4E" w:rsidP="00C15051">
      <w:pPr>
        <w:pStyle w:val="BodyText"/>
        <w:numPr>
          <w:ilvl w:val="0"/>
          <w:numId w:val="18"/>
        </w:numPr>
      </w:pPr>
      <w:r w:rsidRPr="00C15051">
        <w:t>should</w:t>
      </w:r>
      <w:r w:rsidRPr="00C15051">
        <w:rPr>
          <w:spacing w:val="-9"/>
        </w:rPr>
        <w:t xml:space="preserve"> </w:t>
      </w:r>
      <w:r w:rsidRPr="00C15051">
        <w:t>be</w:t>
      </w:r>
      <w:r w:rsidRPr="00C15051">
        <w:rPr>
          <w:spacing w:val="-8"/>
        </w:rPr>
        <w:t xml:space="preserve"> </w:t>
      </w:r>
      <w:r w:rsidRPr="00C15051">
        <w:t>read</w:t>
      </w:r>
      <w:r w:rsidRPr="00C15051">
        <w:rPr>
          <w:spacing w:val="-9"/>
        </w:rPr>
        <w:t xml:space="preserve"> </w:t>
      </w:r>
      <w:r w:rsidRPr="00C15051">
        <w:t>together</w:t>
      </w:r>
      <w:r w:rsidRPr="00C15051">
        <w:rPr>
          <w:spacing w:val="-10"/>
        </w:rPr>
        <w:t xml:space="preserve"> </w:t>
      </w:r>
      <w:r w:rsidRPr="00C15051">
        <w:t>with</w:t>
      </w:r>
      <w:r w:rsidRPr="00C15051">
        <w:rPr>
          <w:spacing w:val="-9"/>
        </w:rPr>
        <w:t xml:space="preserve"> </w:t>
      </w:r>
      <w:r w:rsidRPr="00C15051">
        <w:t>our</w:t>
      </w:r>
      <w:r w:rsidRPr="00C15051">
        <w:rPr>
          <w:spacing w:val="-12"/>
        </w:rPr>
        <w:t xml:space="preserve"> </w:t>
      </w:r>
      <w:r w:rsidRPr="00C15051">
        <w:t>other</w:t>
      </w:r>
      <w:r w:rsidRPr="00C15051">
        <w:rPr>
          <w:spacing w:val="-8"/>
        </w:rPr>
        <w:t xml:space="preserve"> </w:t>
      </w:r>
      <w:r w:rsidRPr="00C15051">
        <w:t>child</w:t>
      </w:r>
      <w:r w:rsidRPr="00C15051">
        <w:rPr>
          <w:spacing w:val="-9"/>
        </w:rPr>
        <w:t xml:space="preserve"> </w:t>
      </w:r>
      <w:r w:rsidRPr="00C15051">
        <w:t>safety</w:t>
      </w:r>
      <w:r w:rsidRPr="00C15051">
        <w:rPr>
          <w:spacing w:val="-8"/>
        </w:rPr>
        <w:t xml:space="preserve"> </w:t>
      </w:r>
      <w:r w:rsidRPr="00C15051">
        <w:t>and</w:t>
      </w:r>
      <w:r w:rsidRPr="00C15051">
        <w:rPr>
          <w:spacing w:val="-9"/>
        </w:rPr>
        <w:t xml:space="preserve"> </w:t>
      </w:r>
      <w:r w:rsidRPr="00C15051">
        <w:t>wellbeing</w:t>
      </w:r>
      <w:r w:rsidRPr="00C15051">
        <w:rPr>
          <w:spacing w:val="-10"/>
        </w:rPr>
        <w:t xml:space="preserve"> </w:t>
      </w:r>
      <w:r w:rsidRPr="00C15051">
        <w:t>policies,</w:t>
      </w:r>
      <w:r w:rsidRPr="00C15051">
        <w:rPr>
          <w:spacing w:val="-7"/>
        </w:rPr>
        <w:t xml:space="preserve"> </w:t>
      </w:r>
      <w:r w:rsidRPr="00C15051">
        <w:t>procedures,</w:t>
      </w:r>
      <w:r w:rsidRPr="00C15051">
        <w:rPr>
          <w:spacing w:val="-10"/>
        </w:rPr>
        <w:t xml:space="preserve"> </w:t>
      </w:r>
      <w:r w:rsidRPr="00C15051">
        <w:t>and</w:t>
      </w:r>
      <w:r w:rsidRPr="00C15051">
        <w:rPr>
          <w:spacing w:val="-11"/>
        </w:rPr>
        <w:t xml:space="preserve"> </w:t>
      </w:r>
      <w:r w:rsidRPr="00C15051">
        <w:t>codes</w:t>
      </w:r>
      <w:r w:rsidRPr="00C15051">
        <w:rPr>
          <w:spacing w:val="-10"/>
        </w:rPr>
        <w:t xml:space="preserve"> </w:t>
      </w:r>
      <w:r w:rsidRPr="00C15051">
        <w:t>– refer to the related church policies section below.</w:t>
      </w:r>
    </w:p>
    <w:p w14:paraId="38B28620" w14:textId="1C0BD50E" w:rsidR="00B90B4E" w:rsidRDefault="00B90B4E" w:rsidP="001F167E">
      <w:pPr>
        <w:jc w:val="both"/>
      </w:pPr>
    </w:p>
    <w:p w14:paraId="0CF931C3" w14:textId="7A7BEAA3" w:rsidR="003014C1" w:rsidRPr="006D192E" w:rsidRDefault="003014C1" w:rsidP="00A15445">
      <w:pPr>
        <w:jc w:val="center"/>
        <w:rPr>
          <w:b/>
          <w:bCs/>
          <w:color w:val="0070C0"/>
          <w:sz w:val="28"/>
          <w:szCs w:val="28"/>
        </w:rPr>
      </w:pPr>
      <w:r w:rsidRPr="006D192E">
        <w:rPr>
          <w:b/>
          <w:bCs/>
          <w:color w:val="0070C0"/>
          <w:sz w:val="28"/>
          <w:szCs w:val="28"/>
        </w:rPr>
        <w:t>Definitions</w:t>
      </w:r>
    </w:p>
    <w:p w14:paraId="4DDD93B9" w14:textId="04A7195E" w:rsidR="003014C1" w:rsidRDefault="003014C1" w:rsidP="003014C1">
      <w:pPr>
        <w:jc w:val="both"/>
        <w:rPr>
          <w:b/>
          <w:bCs/>
        </w:rPr>
      </w:pPr>
    </w:p>
    <w:p w14:paraId="3F162DE3" w14:textId="77777777" w:rsidR="00C33D9B" w:rsidRDefault="00C33D9B" w:rsidP="00C33D9B">
      <w:pPr>
        <w:jc w:val="both"/>
      </w:pPr>
      <w:r w:rsidRPr="00C33D9B">
        <w:rPr>
          <w:b/>
          <w:bCs/>
        </w:rPr>
        <w:t xml:space="preserve">Abuse: </w:t>
      </w:r>
      <w:r>
        <w:t>Abuse and neglect includes but is not limited to physical abuse, emotional abuse, family violence, sexual abuse, grooming and neglect.</w:t>
      </w:r>
    </w:p>
    <w:p w14:paraId="22B9704E" w14:textId="77777777" w:rsidR="00C33D9B" w:rsidRDefault="00C33D9B" w:rsidP="003014C1">
      <w:pPr>
        <w:jc w:val="both"/>
        <w:rPr>
          <w:b/>
          <w:bCs/>
        </w:rPr>
      </w:pPr>
    </w:p>
    <w:p w14:paraId="5D272A39" w14:textId="64A5B0AD" w:rsidR="003014C1" w:rsidRPr="003014C1" w:rsidRDefault="003014C1" w:rsidP="003014C1">
      <w:pPr>
        <w:jc w:val="both"/>
      </w:pPr>
      <w:r w:rsidRPr="003014C1">
        <w:rPr>
          <w:b/>
          <w:bCs/>
        </w:rPr>
        <w:t>Child</w:t>
      </w:r>
      <w:r w:rsidRPr="003014C1">
        <w:t xml:space="preserve"> - Child means a child or young person who is under the age of 18 years.</w:t>
      </w:r>
    </w:p>
    <w:p w14:paraId="65A45E71" w14:textId="77777777" w:rsidR="003014C1" w:rsidRDefault="003014C1" w:rsidP="003014C1">
      <w:pPr>
        <w:jc w:val="both"/>
        <w:rPr>
          <w:b/>
          <w:bCs/>
        </w:rPr>
      </w:pPr>
    </w:p>
    <w:p w14:paraId="428BB8C1" w14:textId="4C38B820" w:rsidR="003014C1" w:rsidRDefault="003014C1" w:rsidP="003014C1">
      <w:r w:rsidRPr="003014C1">
        <w:rPr>
          <w:b/>
          <w:bCs/>
        </w:rPr>
        <w:t>Child Safety</w:t>
      </w:r>
      <w:r w:rsidRPr="003014C1">
        <w:t xml:space="preserve"> - Child safety includes matters related to protecting all children from child abuse, managing the risk of child abuse, providing support to a child at risk of child abuse, and responding to suspicions, incidents, disclosures or allegations of child abuse.</w:t>
      </w:r>
    </w:p>
    <w:p w14:paraId="36FC75BF" w14:textId="77777777" w:rsidR="003014C1" w:rsidRPr="003014C1" w:rsidRDefault="003014C1" w:rsidP="003014C1"/>
    <w:p w14:paraId="053B9B1C" w14:textId="660F486C" w:rsidR="003014C1" w:rsidRPr="003014C1" w:rsidRDefault="003014C1" w:rsidP="003014C1">
      <w:pPr>
        <w:jc w:val="both"/>
      </w:pPr>
      <w:r w:rsidRPr="003014C1">
        <w:rPr>
          <w:b/>
          <w:bCs/>
        </w:rPr>
        <w:t>Child abuse</w:t>
      </w:r>
      <w:r w:rsidRPr="003014C1">
        <w:t xml:space="preserve"> - Child abuse includes:</w:t>
      </w:r>
    </w:p>
    <w:p w14:paraId="5ABA303A" w14:textId="77777777" w:rsidR="003014C1" w:rsidRPr="003014C1" w:rsidRDefault="003014C1" w:rsidP="003014C1">
      <w:pPr>
        <w:numPr>
          <w:ilvl w:val="0"/>
          <w:numId w:val="17"/>
        </w:numPr>
        <w:jc w:val="both"/>
      </w:pPr>
      <w:r w:rsidRPr="003014C1">
        <w:t>any act committed against a child involving:</w:t>
      </w:r>
    </w:p>
    <w:p w14:paraId="33D8FD9C" w14:textId="77777777" w:rsidR="003014C1" w:rsidRPr="003014C1" w:rsidRDefault="003014C1" w:rsidP="003014C1">
      <w:pPr>
        <w:numPr>
          <w:ilvl w:val="1"/>
          <w:numId w:val="17"/>
        </w:numPr>
        <w:jc w:val="both"/>
      </w:pPr>
      <w:r w:rsidRPr="003014C1">
        <w:t>a sexual offence</w:t>
      </w:r>
    </w:p>
    <w:p w14:paraId="268609AA" w14:textId="77777777" w:rsidR="003014C1" w:rsidRPr="003014C1" w:rsidRDefault="003014C1" w:rsidP="003014C1">
      <w:pPr>
        <w:numPr>
          <w:ilvl w:val="1"/>
          <w:numId w:val="17"/>
        </w:numPr>
        <w:jc w:val="both"/>
      </w:pPr>
      <w:r w:rsidRPr="003014C1">
        <w:t>grooming offences under section 49M(1) of the Crimes Act 1958</w:t>
      </w:r>
    </w:p>
    <w:p w14:paraId="7F2D76E0" w14:textId="77777777" w:rsidR="003014C1" w:rsidRPr="003014C1" w:rsidRDefault="003014C1" w:rsidP="003014C1">
      <w:pPr>
        <w:numPr>
          <w:ilvl w:val="0"/>
          <w:numId w:val="17"/>
        </w:numPr>
        <w:jc w:val="both"/>
      </w:pPr>
      <w:r w:rsidRPr="003014C1">
        <w:t>the infliction, on a child, of:</w:t>
      </w:r>
    </w:p>
    <w:p w14:paraId="0E367174" w14:textId="77777777" w:rsidR="003014C1" w:rsidRPr="003014C1" w:rsidRDefault="003014C1" w:rsidP="003014C1">
      <w:pPr>
        <w:numPr>
          <w:ilvl w:val="1"/>
          <w:numId w:val="17"/>
        </w:numPr>
        <w:jc w:val="both"/>
      </w:pPr>
      <w:r w:rsidRPr="003014C1">
        <w:t>physical violence</w:t>
      </w:r>
    </w:p>
    <w:p w14:paraId="59AB2F34" w14:textId="77777777" w:rsidR="003014C1" w:rsidRPr="003014C1" w:rsidRDefault="003014C1" w:rsidP="003014C1">
      <w:pPr>
        <w:numPr>
          <w:ilvl w:val="1"/>
          <w:numId w:val="17"/>
        </w:numPr>
        <w:jc w:val="both"/>
      </w:pPr>
      <w:r w:rsidRPr="003014C1">
        <w:t>serious emotional or psychological harm</w:t>
      </w:r>
    </w:p>
    <w:p w14:paraId="173EC359" w14:textId="77777777" w:rsidR="003014C1" w:rsidRPr="003014C1" w:rsidRDefault="003014C1" w:rsidP="003014C1">
      <w:pPr>
        <w:numPr>
          <w:ilvl w:val="0"/>
          <w:numId w:val="17"/>
        </w:numPr>
        <w:jc w:val="both"/>
      </w:pPr>
      <w:r w:rsidRPr="003014C1">
        <w:t>the serious neglect of a child including exposure to family violence and its effects</w:t>
      </w:r>
    </w:p>
    <w:p w14:paraId="1D584D21" w14:textId="34CBD0F8" w:rsidR="00C33D9B" w:rsidRDefault="00C33D9B" w:rsidP="003014C1">
      <w:pPr>
        <w:jc w:val="both"/>
      </w:pPr>
    </w:p>
    <w:p w14:paraId="3753D3F4" w14:textId="77777777" w:rsidR="009C1000" w:rsidRPr="003014C1" w:rsidRDefault="009C1000" w:rsidP="009C1000">
      <w:pPr>
        <w:jc w:val="both"/>
      </w:pPr>
      <w:r w:rsidRPr="003014C1">
        <w:rPr>
          <w:b/>
          <w:bCs/>
        </w:rPr>
        <w:t>Church environmen</w:t>
      </w:r>
      <w:r w:rsidRPr="003014C1">
        <w:t>t - Church environment means any of the following physical, online or virtual places, used during or outside church hours:</w:t>
      </w:r>
    </w:p>
    <w:p w14:paraId="25F6FAC7" w14:textId="743CF393" w:rsidR="009C1000" w:rsidRPr="003014C1" w:rsidRDefault="009C1000" w:rsidP="009C1000">
      <w:pPr>
        <w:numPr>
          <w:ilvl w:val="0"/>
          <w:numId w:val="16"/>
        </w:numPr>
        <w:jc w:val="both"/>
      </w:pPr>
      <w:r w:rsidRPr="003014C1">
        <w:t>A</w:t>
      </w:r>
      <w:r w:rsidR="00A15445">
        <w:t xml:space="preserve">ny physical building or property </w:t>
      </w:r>
      <w:r w:rsidRPr="003014C1">
        <w:t>of the church</w:t>
      </w:r>
    </w:p>
    <w:p w14:paraId="0EFF748B" w14:textId="77777777" w:rsidR="009C1000" w:rsidRPr="003014C1" w:rsidRDefault="009C1000" w:rsidP="009C1000">
      <w:pPr>
        <w:numPr>
          <w:ilvl w:val="0"/>
          <w:numId w:val="16"/>
        </w:numPr>
        <w:jc w:val="both"/>
      </w:pPr>
      <w:r w:rsidRPr="003014C1">
        <w:t>Online or virtual church environments made available or authorised by the church governing authority for use by a child or student (including email, intranet systems, software applications, collaboration tools, and online services)</w:t>
      </w:r>
    </w:p>
    <w:p w14:paraId="7926C093" w14:textId="77777777" w:rsidR="009C1000" w:rsidRPr="003014C1" w:rsidRDefault="009C1000" w:rsidP="009C1000">
      <w:pPr>
        <w:numPr>
          <w:ilvl w:val="0"/>
          <w:numId w:val="16"/>
        </w:numPr>
        <w:jc w:val="both"/>
      </w:pPr>
      <w:r w:rsidRPr="003014C1">
        <w:t>Other locations provided by the church or through a third-party provider for a child or student to use including, but not limited to, locations used for:</w:t>
      </w:r>
    </w:p>
    <w:p w14:paraId="5EB6BD90" w14:textId="77777777" w:rsidR="009C1000" w:rsidRPr="003014C1" w:rsidRDefault="009C1000" w:rsidP="009C1000">
      <w:pPr>
        <w:numPr>
          <w:ilvl w:val="1"/>
          <w:numId w:val="16"/>
        </w:numPr>
        <w:jc w:val="both"/>
      </w:pPr>
      <w:r w:rsidRPr="003014C1">
        <w:t>camps</w:t>
      </w:r>
    </w:p>
    <w:p w14:paraId="23932863" w14:textId="77777777" w:rsidR="009C1000" w:rsidRPr="003014C1" w:rsidRDefault="009C1000" w:rsidP="009C1000">
      <w:pPr>
        <w:numPr>
          <w:ilvl w:val="1"/>
          <w:numId w:val="16"/>
        </w:numPr>
        <w:jc w:val="both"/>
      </w:pPr>
      <w:r w:rsidRPr="003014C1">
        <w:t>ministry activities</w:t>
      </w:r>
    </w:p>
    <w:p w14:paraId="5F812718" w14:textId="77777777" w:rsidR="009C1000" w:rsidRPr="00A15445" w:rsidRDefault="009C1000" w:rsidP="009C1000">
      <w:pPr>
        <w:numPr>
          <w:ilvl w:val="1"/>
          <w:numId w:val="16"/>
        </w:numPr>
        <w:jc w:val="both"/>
      </w:pPr>
      <w:r w:rsidRPr="003014C1">
        <w:t xml:space="preserve"> non- church </w:t>
      </w:r>
      <w:r w:rsidRPr="00A15445">
        <w:t xml:space="preserve">program </w:t>
      </w:r>
      <w:r w:rsidRPr="003014C1">
        <w:t xml:space="preserve">providers or another church; or </w:t>
      </w:r>
    </w:p>
    <w:p w14:paraId="51D835FF" w14:textId="648E497A" w:rsidR="009C1000" w:rsidRDefault="009C1000" w:rsidP="009C1000">
      <w:pPr>
        <w:numPr>
          <w:ilvl w:val="1"/>
          <w:numId w:val="16"/>
        </w:numPr>
        <w:jc w:val="both"/>
      </w:pPr>
      <w:r w:rsidRPr="003014C1">
        <w:t>sporting events, excursions, competitions or other events.</w:t>
      </w:r>
    </w:p>
    <w:p w14:paraId="41A5BF23" w14:textId="77777777" w:rsidR="00A15445" w:rsidRPr="003014C1" w:rsidRDefault="00A15445" w:rsidP="00A15445">
      <w:pPr>
        <w:jc w:val="both"/>
      </w:pPr>
    </w:p>
    <w:p w14:paraId="6E9C658E" w14:textId="72EAD0B5" w:rsidR="009C1000" w:rsidRPr="003014C1" w:rsidRDefault="009C1000" w:rsidP="00A15445">
      <w:pPr>
        <w:jc w:val="both"/>
      </w:pPr>
      <w:r w:rsidRPr="003014C1">
        <w:rPr>
          <w:b/>
          <w:bCs/>
        </w:rPr>
        <w:t>Church clergy, employees and volunteers</w:t>
      </w:r>
      <w:r w:rsidRPr="00A15445">
        <w:t xml:space="preserve"> </w:t>
      </w:r>
      <w:r w:rsidRPr="00A15445">
        <w:rPr>
          <w:b/>
          <w:bCs/>
        </w:rPr>
        <w:t xml:space="preserve">(Churchworkers) </w:t>
      </w:r>
      <w:r w:rsidRPr="00A15445">
        <w:t>–</w:t>
      </w:r>
      <w:r w:rsidRPr="003014C1">
        <w:t xml:space="preserve"> </w:t>
      </w:r>
      <w:r w:rsidRPr="00A15445">
        <w:t xml:space="preserve">Any </w:t>
      </w:r>
      <w:r w:rsidRPr="003014C1">
        <w:t>individual working in a church environment who is:</w:t>
      </w:r>
    </w:p>
    <w:p w14:paraId="00F0E456" w14:textId="77777777" w:rsidR="009C1000" w:rsidRPr="003014C1" w:rsidRDefault="009C1000" w:rsidP="009C1000">
      <w:pPr>
        <w:numPr>
          <w:ilvl w:val="0"/>
          <w:numId w:val="15"/>
        </w:numPr>
        <w:jc w:val="both"/>
      </w:pPr>
      <w:r w:rsidRPr="003014C1">
        <w:t>directly engaged or employed by a church governing authority</w:t>
      </w:r>
    </w:p>
    <w:p w14:paraId="34747283" w14:textId="77777777" w:rsidR="009C1000" w:rsidRPr="003014C1" w:rsidRDefault="009C1000" w:rsidP="009C1000">
      <w:pPr>
        <w:numPr>
          <w:ilvl w:val="0"/>
          <w:numId w:val="15"/>
        </w:numPr>
        <w:jc w:val="both"/>
      </w:pPr>
      <w:r w:rsidRPr="003014C1">
        <w:t>a contracted service provider (whether or not a body corporate or any other person is an intermediary) engaged by the church governing authority to perform child-related work</w:t>
      </w:r>
    </w:p>
    <w:p w14:paraId="7259D910" w14:textId="77777777" w:rsidR="009C1000" w:rsidRPr="003014C1" w:rsidRDefault="009C1000" w:rsidP="009C1000">
      <w:pPr>
        <w:numPr>
          <w:ilvl w:val="0"/>
          <w:numId w:val="15"/>
        </w:numPr>
        <w:jc w:val="both"/>
      </w:pPr>
      <w:r w:rsidRPr="003014C1">
        <w:t>a minister of religion, a religious leader or an employee or officer of a religious body associated with the church</w:t>
      </w:r>
    </w:p>
    <w:p w14:paraId="7BE93F78" w14:textId="77777777" w:rsidR="009C1000" w:rsidRPr="003014C1" w:rsidRDefault="009C1000" w:rsidP="009C1000">
      <w:pPr>
        <w:numPr>
          <w:ilvl w:val="0"/>
          <w:numId w:val="15"/>
        </w:numPr>
        <w:jc w:val="both"/>
      </w:pPr>
      <w:r w:rsidRPr="003014C1">
        <w:t>any person authorised to undertake a role office or position.</w:t>
      </w:r>
    </w:p>
    <w:p w14:paraId="667BD2D3" w14:textId="77777777" w:rsidR="009C1000" w:rsidRDefault="009C1000" w:rsidP="003014C1">
      <w:pPr>
        <w:jc w:val="both"/>
      </w:pPr>
    </w:p>
    <w:p w14:paraId="5DD8DE8F" w14:textId="487397BC" w:rsidR="003014C1" w:rsidRPr="003014C1" w:rsidRDefault="003014C1" w:rsidP="003014C1">
      <w:pPr>
        <w:jc w:val="both"/>
      </w:pPr>
      <w:r w:rsidRPr="003014C1">
        <w:rPr>
          <w:b/>
          <w:bCs/>
        </w:rPr>
        <w:t xml:space="preserve">Direct contact </w:t>
      </w:r>
      <w:r w:rsidRPr="003014C1">
        <w:t xml:space="preserve">– Direct contact means providing support, guidance and supervision directly to children with the potential to have direct unsupervised contact with children during the normal course of </w:t>
      </w:r>
      <w:r w:rsidR="003B01D1">
        <w:t xml:space="preserve">conducting </w:t>
      </w:r>
      <w:r w:rsidRPr="003014C1">
        <w:t xml:space="preserve">church </w:t>
      </w:r>
      <w:r w:rsidR="003B01D1">
        <w:t>activities</w:t>
      </w:r>
      <w:r w:rsidRPr="003014C1">
        <w:t>.</w:t>
      </w:r>
    </w:p>
    <w:p w14:paraId="40E7A23A" w14:textId="725FFB06" w:rsidR="00C33D9B" w:rsidRDefault="00C33D9B" w:rsidP="003014C1">
      <w:pPr>
        <w:jc w:val="both"/>
        <w:rPr>
          <w:b/>
          <w:bCs/>
        </w:rPr>
      </w:pPr>
    </w:p>
    <w:p w14:paraId="6D7B87D5" w14:textId="007E5E67" w:rsidR="009C1000" w:rsidRDefault="009C1000" w:rsidP="009C1000">
      <w:pPr>
        <w:pStyle w:val="ListParagraph"/>
        <w:ind w:left="0" w:firstLine="0"/>
        <w:jc w:val="both"/>
      </w:pPr>
      <w:r w:rsidRPr="006A481E">
        <w:rPr>
          <w:b/>
          <w:bCs/>
        </w:rPr>
        <w:t>Disclosure:</w:t>
      </w:r>
      <w:r>
        <w:t xml:space="preserve"> A disclosure occurs when someone informs a person in authority</w:t>
      </w:r>
      <w:r w:rsidR="003B01D1">
        <w:t xml:space="preserve"> and / or </w:t>
      </w:r>
      <w:r>
        <w:t>leadership</w:t>
      </w:r>
      <w:r w:rsidR="003B01D1">
        <w:t xml:space="preserve">, including </w:t>
      </w:r>
      <w:r>
        <w:t>a trusted adult</w:t>
      </w:r>
      <w:r w:rsidR="003B01D1">
        <w:t xml:space="preserve"> </w:t>
      </w:r>
      <w:r>
        <w:t>within the church community that they have been subject to abuse or knows of abuse. A disclosure may not be an allegation or a notifiable circumstance, but it is the responsibility of the person in authority to investigate and take appropriate action.</w:t>
      </w:r>
    </w:p>
    <w:p w14:paraId="672E1228" w14:textId="77777777" w:rsidR="009C1000" w:rsidRDefault="009C1000" w:rsidP="003014C1">
      <w:pPr>
        <w:jc w:val="both"/>
        <w:rPr>
          <w:b/>
          <w:bCs/>
        </w:rPr>
      </w:pPr>
    </w:p>
    <w:p w14:paraId="031189C9" w14:textId="411A3F3C" w:rsidR="009C1000" w:rsidRDefault="009C1000" w:rsidP="009C1000">
      <w:pPr>
        <w:pStyle w:val="ListParagraph"/>
        <w:ind w:left="0" w:firstLine="0"/>
        <w:jc w:val="both"/>
      </w:pPr>
      <w:r w:rsidRPr="008A24F9">
        <w:rPr>
          <w:b/>
          <w:bCs/>
        </w:rPr>
        <w:t>Safe environment:</w:t>
      </w:r>
      <w:r>
        <w:t xml:space="preserve"> </w:t>
      </w:r>
      <w:r w:rsidR="003B01D1">
        <w:t xml:space="preserve">The environment, both temporal and </w:t>
      </w:r>
      <w:r>
        <w:t>discharges duty of care by taking steps to keep all those in our care safe, including eg spiritual, physical, emotional abuse, bullying and neglect.</w:t>
      </w:r>
    </w:p>
    <w:p w14:paraId="65AFC1B2" w14:textId="77777777" w:rsidR="009C1000" w:rsidRDefault="009C1000" w:rsidP="009C1000">
      <w:pPr>
        <w:pStyle w:val="ListParagraph"/>
        <w:ind w:left="0" w:firstLine="0"/>
        <w:jc w:val="both"/>
        <w:rPr>
          <w:b/>
          <w:bCs/>
        </w:rPr>
      </w:pPr>
    </w:p>
    <w:p w14:paraId="52DF84FD" w14:textId="60DBA758" w:rsidR="009C1000" w:rsidRDefault="009C1000" w:rsidP="009C1000">
      <w:pPr>
        <w:pStyle w:val="ListParagraph"/>
        <w:ind w:left="0" w:firstLine="0"/>
        <w:jc w:val="both"/>
      </w:pPr>
      <w:r w:rsidRPr="008A24F9">
        <w:rPr>
          <w:b/>
          <w:bCs/>
        </w:rPr>
        <w:t>Safe leader:</w:t>
      </w:r>
      <w:r>
        <w:t xml:space="preserve"> has been through a thorough recruitment process, understands responsibilities, is supervised and is an accountable team member.</w:t>
      </w:r>
    </w:p>
    <w:p w14:paraId="6E067B98" w14:textId="77777777" w:rsidR="009C1000" w:rsidRDefault="009C1000" w:rsidP="009C1000">
      <w:pPr>
        <w:pStyle w:val="ListParagraph"/>
        <w:ind w:left="0" w:firstLine="0"/>
        <w:jc w:val="both"/>
        <w:rPr>
          <w:b/>
          <w:bCs/>
        </w:rPr>
      </w:pPr>
    </w:p>
    <w:p w14:paraId="63FDB4C1" w14:textId="22A6A4A1" w:rsidR="009C1000" w:rsidRDefault="009C1000" w:rsidP="009C1000">
      <w:pPr>
        <w:pStyle w:val="ListParagraph"/>
        <w:ind w:left="0" w:firstLine="0"/>
        <w:jc w:val="both"/>
      </w:pPr>
      <w:r w:rsidRPr="008A24F9">
        <w:rPr>
          <w:b/>
          <w:bCs/>
        </w:rPr>
        <w:t>Safe Program:</w:t>
      </w:r>
      <w:r>
        <w:t xml:space="preserve"> all risks have been assessed and events thought through and planned.</w:t>
      </w:r>
    </w:p>
    <w:p w14:paraId="33F6E82A" w14:textId="77777777" w:rsidR="009C1000" w:rsidRDefault="009C1000" w:rsidP="009C1000">
      <w:pPr>
        <w:pStyle w:val="ListParagraph"/>
        <w:ind w:left="0" w:firstLine="0"/>
        <w:jc w:val="both"/>
        <w:rPr>
          <w:b/>
          <w:bCs/>
        </w:rPr>
      </w:pPr>
    </w:p>
    <w:p w14:paraId="170C2E9A" w14:textId="09C05E86" w:rsidR="009C1000" w:rsidRDefault="009C1000" w:rsidP="009C1000">
      <w:pPr>
        <w:pStyle w:val="ListParagraph"/>
        <w:ind w:left="0" w:firstLine="0"/>
        <w:jc w:val="both"/>
      </w:pPr>
      <w:r w:rsidRPr="008A24F9">
        <w:rPr>
          <w:b/>
          <w:bCs/>
        </w:rPr>
        <w:t>SCTA</w:t>
      </w:r>
      <w:r>
        <w:t>: Safe Church Training Agreement under the National Council of Churches in Australian Safe Church Program</w:t>
      </w:r>
    </w:p>
    <w:p w14:paraId="69948DD1" w14:textId="77777777" w:rsidR="009C1000" w:rsidRDefault="009C1000" w:rsidP="003014C1">
      <w:pPr>
        <w:jc w:val="both"/>
      </w:pPr>
    </w:p>
    <w:p w14:paraId="51735448" w14:textId="009FBE73" w:rsidR="003014C1" w:rsidRPr="003014C1" w:rsidRDefault="003014C1" w:rsidP="003014C1">
      <w:pPr>
        <w:jc w:val="both"/>
      </w:pPr>
      <w:r w:rsidRPr="003014C1">
        <w:rPr>
          <w:b/>
          <w:bCs/>
        </w:rPr>
        <w:t>Volunteer</w:t>
      </w:r>
      <w:r w:rsidRPr="003014C1">
        <w:t xml:space="preserve"> - Volunteer means a person who performs work without remuneration or reward for the church or associated activities, such as op-shops, the Abbey on Raymond Island and any associated social enterprise.</w:t>
      </w:r>
    </w:p>
    <w:p w14:paraId="7EE575A2" w14:textId="27D9ADCB" w:rsidR="003014C1" w:rsidRDefault="003014C1" w:rsidP="001F167E">
      <w:pPr>
        <w:jc w:val="both"/>
      </w:pPr>
    </w:p>
    <w:p w14:paraId="388C2364" w14:textId="1ACEAEB4" w:rsidR="00C33D9B" w:rsidRDefault="00C33D9B" w:rsidP="00C33D9B">
      <w:pPr>
        <w:pStyle w:val="ListParagraph"/>
        <w:ind w:left="0" w:firstLine="0"/>
        <w:jc w:val="both"/>
      </w:pPr>
      <w:r w:rsidRPr="008A24F9">
        <w:rPr>
          <w:b/>
          <w:bCs/>
        </w:rPr>
        <w:t>Vulnerable person</w:t>
      </w:r>
      <w:r w:rsidR="009C1000">
        <w:rPr>
          <w:b/>
          <w:bCs/>
        </w:rPr>
        <w:t xml:space="preserve"> - </w:t>
      </w:r>
      <w:r>
        <w:t>A person who may be considered to be susceptible to abuse or exploitation based on factors such as their health, status (physical or mental), age, grief, previous experience of abuse, social isolation or financial hardship. In this sense vulnerability can be temporary or permanent.</w:t>
      </w:r>
    </w:p>
    <w:p w14:paraId="64ED1E22" w14:textId="77A9F2F0" w:rsidR="00C33D9B" w:rsidRDefault="00C33D9B" w:rsidP="001F167E">
      <w:pPr>
        <w:jc w:val="both"/>
      </w:pPr>
    </w:p>
    <w:p w14:paraId="3693A4A3" w14:textId="2286C937" w:rsidR="0014270C" w:rsidRPr="006D192E" w:rsidRDefault="0014270C" w:rsidP="00A15445">
      <w:pPr>
        <w:jc w:val="center"/>
        <w:rPr>
          <w:b/>
          <w:bCs/>
          <w:color w:val="0070C0"/>
          <w:sz w:val="28"/>
          <w:szCs w:val="28"/>
        </w:rPr>
      </w:pPr>
      <w:r w:rsidRPr="006D192E">
        <w:rPr>
          <w:b/>
          <w:bCs/>
          <w:color w:val="0070C0"/>
          <w:sz w:val="28"/>
          <w:szCs w:val="28"/>
        </w:rPr>
        <w:t>Statement of Commitment to Child Safety</w:t>
      </w:r>
    </w:p>
    <w:p w14:paraId="5B7CBCB7" w14:textId="77777777" w:rsidR="0014270C" w:rsidRDefault="0014270C" w:rsidP="001F167E">
      <w:pPr>
        <w:jc w:val="both"/>
      </w:pPr>
    </w:p>
    <w:p w14:paraId="5034FCC9" w14:textId="27E1FA6E" w:rsidR="0014270C" w:rsidRDefault="0014270C" w:rsidP="0014270C">
      <w:pPr>
        <w:jc w:val="both"/>
      </w:pPr>
      <w:r w:rsidRPr="0014270C">
        <w:t>The Anglican Diocese of Gippsland is a child safe organisation which welcomes all children, young people and their families.</w:t>
      </w:r>
    </w:p>
    <w:p w14:paraId="23511153" w14:textId="77777777" w:rsidR="0014270C" w:rsidRPr="0014270C" w:rsidRDefault="0014270C" w:rsidP="0014270C">
      <w:pPr>
        <w:jc w:val="both"/>
      </w:pPr>
    </w:p>
    <w:p w14:paraId="1BD29AF7" w14:textId="6FC952E7" w:rsidR="0014270C" w:rsidRDefault="0014270C" w:rsidP="0014270C">
      <w:pPr>
        <w:jc w:val="both"/>
      </w:pPr>
      <w:r w:rsidRPr="0014270C">
        <w:t>We are committed to providing environments where our children are safe and feel safe, where their participation is valued, their views respected, and their voices are heard about decisions that affect their lives. Our child safe policies, strategies and practices are inclusive of the needs of all children.</w:t>
      </w:r>
      <w:r w:rsidR="00944CFA">
        <w:t xml:space="preserve"> We value children expressing their </w:t>
      </w:r>
      <w:r w:rsidR="00E065E5">
        <w:t>culture and identity.</w:t>
      </w:r>
    </w:p>
    <w:p w14:paraId="735E0EA1" w14:textId="77777777" w:rsidR="0014270C" w:rsidRPr="0014270C" w:rsidRDefault="0014270C" w:rsidP="0014270C">
      <w:pPr>
        <w:jc w:val="both"/>
      </w:pPr>
    </w:p>
    <w:p w14:paraId="197D4F5B" w14:textId="59813BB1" w:rsidR="0014270C" w:rsidRDefault="0014270C" w:rsidP="0014270C">
      <w:pPr>
        <w:jc w:val="both"/>
      </w:pPr>
      <w:r w:rsidRPr="0014270C">
        <w:t>We promote positive relationships between children and adults and between children and their peers. These relationships are based on trust and respect.</w:t>
      </w:r>
    </w:p>
    <w:p w14:paraId="4DDBE6F7" w14:textId="77777777" w:rsidR="0014270C" w:rsidRPr="0014270C" w:rsidRDefault="0014270C" w:rsidP="0014270C">
      <w:pPr>
        <w:jc w:val="both"/>
      </w:pPr>
    </w:p>
    <w:p w14:paraId="775A1FB6" w14:textId="083880A1" w:rsidR="0014270C" w:rsidRDefault="0014270C" w:rsidP="0014270C">
      <w:pPr>
        <w:jc w:val="both"/>
      </w:pPr>
      <w:r w:rsidRPr="0014270C">
        <w:t>We take proactive steps to identify and manage any risk of harm to children in our church environment. When child safety concerns are raised or identified, we treat these seriously and respond promptly and thoroughly.</w:t>
      </w:r>
    </w:p>
    <w:p w14:paraId="7AAB4D5E" w14:textId="77777777" w:rsidR="0014270C" w:rsidRPr="0014270C" w:rsidRDefault="0014270C" w:rsidP="0014270C">
      <w:pPr>
        <w:jc w:val="both"/>
      </w:pPr>
    </w:p>
    <w:p w14:paraId="577F7829" w14:textId="7F9358DA" w:rsidR="0014270C" w:rsidRPr="0014270C" w:rsidRDefault="0014270C" w:rsidP="0014270C">
      <w:pPr>
        <w:jc w:val="both"/>
      </w:pPr>
      <w:r w:rsidRPr="0014270C">
        <w:t>Particular attention is given to the child safety needs of Aboriginal children, those from culturally and linguistically diverse backgrounds, children with disabilities, those unable to live at home, children and young people who identify as lesbian, gay, bisexual, trans and gender diverse, intersex and queer (LGBTIQ+) and other children experiencing risk or vulnerability. Inappropriate or harmful behaviour targeting children based on these or other characteristics, such as racism or homophobia, are not tolerated at our church, and any instances identified will be addressed with appropriate consequences.</w:t>
      </w:r>
    </w:p>
    <w:p w14:paraId="50319E3A" w14:textId="77777777" w:rsidR="0014270C" w:rsidRPr="0014270C" w:rsidRDefault="0014270C" w:rsidP="0014270C">
      <w:pPr>
        <w:jc w:val="both"/>
      </w:pPr>
    </w:p>
    <w:p w14:paraId="1A8FEF0A" w14:textId="77777777" w:rsidR="0014270C" w:rsidRPr="0014270C" w:rsidRDefault="0014270C" w:rsidP="0014270C">
      <w:pPr>
        <w:jc w:val="both"/>
      </w:pPr>
      <w:r w:rsidRPr="0014270C">
        <w:t>Child safety is a shared responsibility. Every person involved in our church has an important role in promoting child safety and wellbeing and promptly raising any issues or concerns about a child’s safety.</w:t>
      </w:r>
    </w:p>
    <w:p w14:paraId="1ED20F8D" w14:textId="77777777" w:rsidR="0014270C" w:rsidRPr="0014270C" w:rsidRDefault="0014270C" w:rsidP="0014270C">
      <w:pPr>
        <w:jc w:val="both"/>
      </w:pPr>
      <w:r w:rsidRPr="0014270C">
        <w:t>We are committed to regularly reviewing our child safe practices, and seeking input from our children, families, clergy, employees and volunteers, and volunteers to inform our ongoing strategies.</w:t>
      </w:r>
    </w:p>
    <w:p w14:paraId="01E594C7" w14:textId="5F895515" w:rsidR="0014270C" w:rsidRDefault="0014270C" w:rsidP="001F167E">
      <w:pPr>
        <w:jc w:val="both"/>
      </w:pPr>
    </w:p>
    <w:p w14:paraId="6AEC917F" w14:textId="2708E459" w:rsidR="001F167E" w:rsidRPr="006D192E" w:rsidRDefault="001F167E" w:rsidP="00A15445">
      <w:pPr>
        <w:jc w:val="center"/>
        <w:rPr>
          <w:b/>
          <w:bCs/>
          <w:color w:val="0070C0"/>
          <w:sz w:val="28"/>
          <w:szCs w:val="28"/>
        </w:rPr>
      </w:pPr>
      <w:r w:rsidRPr="006D192E">
        <w:rPr>
          <w:b/>
          <w:bCs/>
          <w:color w:val="0070C0"/>
          <w:sz w:val="28"/>
          <w:szCs w:val="28"/>
        </w:rPr>
        <w:t>Culture</w:t>
      </w:r>
    </w:p>
    <w:p w14:paraId="10969499" w14:textId="77777777" w:rsidR="001F167E" w:rsidRDefault="001F167E" w:rsidP="001F167E">
      <w:pPr>
        <w:jc w:val="both"/>
      </w:pPr>
      <w:r>
        <w:t>The following values reflect the culture that we are committed to promoting within the Anglican Diocese of Gippsland:</w:t>
      </w:r>
    </w:p>
    <w:p w14:paraId="2D3BEAC9" w14:textId="77777777" w:rsidR="00B866E8" w:rsidRDefault="00B866E8" w:rsidP="001F167E">
      <w:pPr>
        <w:jc w:val="both"/>
        <w:sectPr w:rsidR="00B866E8" w:rsidSect="009C1000">
          <w:footerReference w:type="default" r:id="rId12"/>
          <w:pgSz w:w="11906" w:h="16838"/>
          <w:pgMar w:top="720" w:right="720" w:bottom="720" w:left="720" w:header="708" w:footer="708" w:gutter="0"/>
          <w:cols w:space="708"/>
          <w:docGrid w:linePitch="360"/>
        </w:sectPr>
      </w:pPr>
    </w:p>
    <w:p w14:paraId="7BCF74F0" w14:textId="77777777" w:rsidR="001F167E" w:rsidRDefault="001F167E" w:rsidP="001F167E">
      <w:pPr>
        <w:jc w:val="both"/>
      </w:pPr>
      <w:r>
        <w:t>•</w:t>
      </w:r>
      <w:r>
        <w:tab/>
        <w:t>Due diligence</w:t>
      </w:r>
    </w:p>
    <w:p w14:paraId="60C626B4" w14:textId="77777777" w:rsidR="001F167E" w:rsidRDefault="001F167E" w:rsidP="001F167E">
      <w:pPr>
        <w:jc w:val="both"/>
      </w:pPr>
      <w:r>
        <w:t>•</w:t>
      </w:r>
      <w:r>
        <w:tab/>
        <w:t>Integrity</w:t>
      </w:r>
    </w:p>
    <w:p w14:paraId="2CC7A9A0" w14:textId="77777777" w:rsidR="001F167E" w:rsidRDefault="001F167E" w:rsidP="001F167E">
      <w:pPr>
        <w:jc w:val="both"/>
      </w:pPr>
      <w:r>
        <w:t>•</w:t>
      </w:r>
      <w:r>
        <w:tab/>
        <w:t>Duty Of Care</w:t>
      </w:r>
    </w:p>
    <w:p w14:paraId="116E06F5" w14:textId="77777777" w:rsidR="001F167E" w:rsidRDefault="001F167E" w:rsidP="001F167E">
      <w:pPr>
        <w:jc w:val="both"/>
      </w:pPr>
      <w:r>
        <w:t>•</w:t>
      </w:r>
      <w:r>
        <w:tab/>
        <w:t>Fairness</w:t>
      </w:r>
    </w:p>
    <w:p w14:paraId="450D9077" w14:textId="77777777" w:rsidR="001F167E" w:rsidRDefault="001F167E" w:rsidP="001F167E">
      <w:pPr>
        <w:jc w:val="both"/>
      </w:pPr>
      <w:r>
        <w:t>•</w:t>
      </w:r>
      <w:r>
        <w:tab/>
        <w:t>Transparency</w:t>
      </w:r>
    </w:p>
    <w:p w14:paraId="346BFD33" w14:textId="77777777" w:rsidR="001F167E" w:rsidRDefault="001F167E" w:rsidP="001F167E">
      <w:pPr>
        <w:jc w:val="both"/>
      </w:pPr>
      <w:r>
        <w:t>•</w:t>
      </w:r>
      <w:r>
        <w:tab/>
        <w:t>lnclusivity</w:t>
      </w:r>
    </w:p>
    <w:p w14:paraId="2DDD4A72" w14:textId="77777777" w:rsidR="001F167E" w:rsidRDefault="001F167E" w:rsidP="001F167E">
      <w:pPr>
        <w:jc w:val="both"/>
      </w:pPr>
      <w:r>
        <w:t>•</w:t>
      </w:r>
      <w:r>
        <w:tab/>
        <w:t>Collaborative Ministry</w:t>
      </w:r>
    </w:p>
    <w:p w14:paraId="1D7DC4BE" w14:textId="77777777" w:rsidR="001F167E" w:rsidRDefault="001F167E" w:rsidP="001F167E">
      <w:pPr>
        <w:jc w:val="both"/>
      </w:pPr>
      <w:r>
        <w:t>•</w:t>
      </w:r>
      <w:r>
        <w:tab/>
        <w:t>Christian</w:t>
      </w:r>
    </w:p>
    <w:p w14:paraId="7CF171E1" w14:textId="77777777" w:rsidR="001F167E" w:rsidRDefault="001F167E" w:rsidP="001F167E">
      <w:pPr>
        <w:jc w:val="both"/>
      </w:pPr>
      <w:r>
        <w:t>•</w:t>
      </w:r>
      <w:r>
        <w:tab/>
        <w:t>Ethics</w:t>
      </w:r>
    </w:p>
    <w:p w14:paraId="6EAADC49" w14:textId="77777777" w:rsidR="00B866E8" w:rsidRDefault="00B866E8" w:rsidP="001F167E">
      <w:pPr>
        <w:jc w:val="both"/>
        <w:sectPr w:rsidR="00B866E8" w:rsidSect="00B866E8">
          <w:type w:val="continuous"/>
          <w:pgSz w:w="11906" w:h="16838"/>
          <w:pgMar w:top="1440" w:right="1440" w:bottom="1440" w:left="1440" w:header="708" w:footer="708" w:gutter="0"/>
          <w:cols w:num="2" w:space="708"/>
          <w:docGrid w:linePitch="360"/>
        </w:sectPr>
      </w:pPr>
    </w:p>
    <w:p w14:paraId="5161BA7B" w14:textId="77777777" w:rsidR="00B866E8" w:rsidRDefault="00B866E8" w:rsidP="001F167E">
      <w:pPr>
        <w:jc w:val="both"/>
      </w:pPr>
    </w:p>
    <w:p w14:paraId="12E7C829" w14:textId="77777777" w:rsidR="001F167E" w:rsidRDefault="001F167E" w:rsidP="001F167E">
      <w:pPr>
        <w:jc w:val="both"/>
      </w:pPr>
      <w:r>
        <w:t>We recognise that:</w:t>
      </w:r>
    </w:p>
    <w:p w14:paraId="60F68CE2" w14:textId="77777777" w:rsidR="001F167E" w:rsidRDefault="001F167E" w:rsidP="006A481E">
      <w:pPr>
        <w:ind w:left="720" w:hanging="720"/>
        <w:jc w:val="both"/>
      </w:pPr>
      <w:r>
        <w:t>•</w:t>
      </w:r>
      <w:r>
        <w:tab/>
        <w:t>The welfare of the child is paramount and that it is everyone's responsibility to ensure their safety.</w:t>
      </w:r>
    </w:p>
    <w:p w14:paraId="6D879895" w14:textId="77777777" w:rsidR="001F167E" w:rsidRDefault="001F167E" w:rsidP="006A481E">
      <w:pPr>
        <w:ind w:left="720" w:hanging="720"/>
        <w:jc w:val="both"/>
      </w:pPr>
      <w:r>
        <w:t>•</w:t>
      </w:r>
      <w:r>
        <w:tab/>
        <w:t>All children, regardless of age, disability, gender, racial heritage, religious belief, sexual orientation or identity, have a right to equal protection from all types of harm or abuse.</w:t>
      </w:r>
    </w:p>
    <w:p w14:paraId="05F58E35" w14:textId="77777777" w:rsidR="001F167E" w:rsidRDefault="001F167E" w:rsidP="003553B9">
      <w:pPr>
        <w:ind w:left="720" w:hanging="720"/>
        <w:jc w:val="both"/>
      </w:pPr>
      <w:r>
        <w:t>•</w:t>
      </w:r>
      <w:r>
        <w:tab/>
        <w:t>Some children are additionally vulnerable because of the impact of past experiences, their level of dependency, communication needs or other issues. Aboriginal &amp; Torres Strait Island children, children from cultural and linguistic backgrounds and children with disabilities are at the highest risk of abuse and their welfare and safety requires proactive and culturally appropriate care.</w:t>
      </w:r>
    </w:p>
    <w:p w14:paraId="385D4752" w14:textId="77777777" w:rsidR="001F167E" w:rsidRDefault="001F167E" w:rsidP="003553B9">
      <w:pPr>
        <w:ind w:left="720" w:hanging="720"/>
        <w:jc w:val="both"/>
      </w:pPr>
      <w:r>
        <w:t>•</w:t>
      </w:r>
      <w:r>
        <w:tab/>
        <w:t>Working in partnership with children, young people, their parents, carers and other organisations/agencies is essential in promoting young people's welfare. All children, regardless of age, disability.</w:t>
      </w:r>
    </w:p>
    <w:p w14:paraId="6D85D3E0" w14:textId="77777777" w:rsidR="001F167E" w:rsidRDefault="001F167E" w:rsidP="001F167E">
      <w:pPr>
        <w:jc w:val="both"/>
      </w:pPr>
      <w:r>
        <w:t>•</w:t>
      </w:r>
      <w:r>
        <w:tab/>
        <w:t>Our physical, as well as emotional environment must be safe for all vulnerable people.</w:t>
      </w:r>
    </w:p>
    <w:p w14:paraId="58ED28EB" w14:textId="77777777" w:rsidR="003553B9" w:rsidRDefault="003553B9" w:rsidP="001F167E">
      <w:pPr>
        <w:jc w:val="both"/>
      </w:pPr>
    </w:p>
    <w:p w14:paraId="421E3654" w14:textId="0D92EF25" w:rsidR="001F167E" w:rsidRDefault="001F167E" w:rsidP="001F167E">
      <w:pPr>
        <w:jc w:val="both"/>
      </w:pPr>
      <w:r>
        <w:t>We commit to:</w:t>
      </w:r>
    </w:p>
    <w:p w14:paraId="1C171B65" w14:textId="77777777" w:rsidR="001F167E" w:rsidRDefault="001F167E" w:rsidP="001F167E">
      <w:pPr>
        <w:jc w:val="both"/>
      </w:pPr>
      <w:r>
        <w:t>•</w:t>
      </w:r>
      <w:r>
        <w:tab/>
        <w:t>Safe recruitment of leaders</w:t>
      </w:r>
    </w:p>
    <w:p w14:paraId="3D82B43A" w14:textId="77777777" w:rsidR="001F167E" w:rsidRPr="00E065E5" w:rsidRDefault="001F167E" w:rsidP="00E065E5">
      <w:pPr>
        <w:ind w:left="1440"/>
        <w:jc w:val="both"/>
        <w:rPr>
          <w:i/>
          <w:iCs/>
        </w:rPr>
      </w:pPr>
      <w:r w:rsidRPr="00E065E5">
        <w:rPr>
          <w:i/>
          <w:iCs/>
        </w:rPr>
        <w:t>We will screen all prospective leaders in our ministries, before they are appointed (ie Safe Ministry Application, Working With Children Card, Police check.)</w:t>
      </w:r>
    </w:p>
    <w:p w14:paraId="5A48FA4C" w14:textId="77777777" w:rsidR="001F167E" w:rsidRDefault="001F167E" w:rsidP="001F167E">
      <w:pPr>
        <w:jc w:val="both"/>
      </w:pPr>
      <w:r>
        <w:t>•</w:t>
      </w:r>
      <w:r>
        <w:tab/>
        <w:t>Adequate training of volunteers.</w:t>
      </w:r>
    </w:p>
    <w:p w14:paraId="3CB71EA9" w14:textId="77777777" w:rsidR="001F167E" w:rsidRPr="00E065E5" w:rsidRDefault="001F167E" w:rsidP="00E065E5">
      <w:pPr>
        <w:ind w:left="1440"/>
        <w:jc w:val="both"/>
        <w:rPr>
          <w:i/>
          <w:iCs/>
        </w:rPr>
      </w:pPr>
      <w:r w:rsidRPr="00E065E5">
        <w:rPr>
          <w:i/>
          <w:iCs/>
        </w:rPr>
        <w:t>We require all leaders to attend safe church workshops (eg SCTA or online workshop) before commencing in their role and to attend a 'Refresher Course' every 3 years. We require all leaders to attend additional specific training as required.</w:t>
      </w:r>
    </w:p>
    <w:p w14:paraId="471EFA02" w14:textId="77777777" w:rsidR="001F167E" w:rsidRDefault="001F167E" w:rsidP="001F167E">
      <w:pPr>
        <w:jc w:val="both"/>
      </w:pPr>
      <w:r>
        <w:t>•</w:t>
      </w:r>
      <w:r>
        <w:tab/>
        <w:t>Continued Supervision of Leaders.</w:t>
      </w:r>
    </w:p>
    <w:p w14:paraId="0A69F87F" w14:textId="77777777" w:rsidR="001F167E" w:rsidRPr="00E065E5" w:rsidRDefault="001F167E" w:rsidP="00E065E5">
      <w:pPr>
        <w:ind w:left="1440" w:firstLine="720"/>
        <w:jc w:val="both"/>
        <w:rPr>
          <w:i/>
          <w:iCs/>
        </w:rPr>
      </w:pPr>
      <w:r w:rsidRPr="00E065E5">
        <w:rPr>
          <w:i/>
          <w:iCs/>
        </w:rPr>
        <w:t>We commit to ongoing training, supervision and support for leaders.</w:t>
      </w:r>
    </w:p>
    <w:p w14:paraId="1E6EC47B" w14:textId="77777777" w:rsidR="001F167E" w:rsidRDefault="001F167E" w:rsidP="001F167E">
      <w:pPr>
        <w:jc w:val="both"/>
      </w:pPr>
      <w:r>
        <w:t>•</w:t>
      </w:r>
      <w:r>
        <w:tab/>
        <w:t>Responding to allegations of risk of harm (abuse) and serious misconduct.</w:t>
      </w:r>
    </w:p>
    <w:p w14:paraId="1A7459D5" w14:textId="71F4CA01" w:rsidR="001F167E" w:rsidRPr="00E065E5" w:rsidRDefault="001F167E" w:rsidP="00E065E5">
      <w:pPr>
        <w:ind w:left="1440"/>
        <w:jc w:val="both"/>
        <w:rPr>
          <w:i/>
          <w:iCs/>
        </w:rPr>
      </w:pPr>
      <w:r w:rsidRPr="00E065E5">
        <w:rPr>
          <w:i/>
          <w:iCs/>
        </w:rPr>
        <w:t>All leaders and volunteers will report disclosures or suspicions of child abuse, according to our procedure. We will listen to and believe children who raise</w:t>
      </w:r>
      <w:r w:rsidR="003553B9" w:rsidRPr="00E065E5">
        <w:rPr>
          <w:i/>
          <w:iCs/>
        </w:rPr>
        <w:t xml:space="preserve"> allegations of abuse.</w:t>
      </w:r>
    </w:p>
    <w:p w14:paraId="7CA70E3A" w14:textId="77777777" w:rsidR="001F167E" w:rsidRDefault="001F167E" w:rsidP="001F167E">
      <w:pPr>
        <w:jc w:val="both"/>
      </w:pPr>
      <w:r>
        <w:t>•</w:t>
      </w:r>
      <w:r>
        <w:tab/>
        <w:t>Clarity and accessibility.</w:t>
      </w:r>
    </w:p>
    <w:p w14:paraId="2FD9BCB6" w14:textId="77777777" w:rsidR="001F167E" w:rsidRPr="00E065E5" w:rsidRDefault="001F167E" w:rsidP="00E065E5">
      <w:pPr>
        <w:ind w:left="1440"/>
        <w:jc w:val="both"/>
        <w:rPr>
          <w:i/>
          <w:iCs/>
        </w:rPr>
      </w:pPr>
      <w:r w:rsidRPr="00E065E5">
        <w:rPr>
          <w:i/>
          <w:iCs/>
        </w:rPr>
        <w:t>We will ensure that our procedures for responding to allegations of abuse are clear and accessible.</w:t>
      </w:r>
    </w:p>
    <w:p w14:paraId="002D1EA6" w14:textId="15489D78" w:rsidR="00DE2F51" w:rsidRDefault="00DE2F51" w:rsidP="001F167E">
      <w:pPr>
        <w:jc w:val="both"/>
      </w:pPr>
    </w:p>
    <w:p w14:paraId="1DCDB53A" w14:textId="2C6536D1" w:rsidR="00A15445" w:rsidRDefault="00A15445" w:rsidP="001F167E">
      <w:pPr>
        <w:jc w:val="both"/>
      </w:pPr>
    </w:p>
    <w:p w14:paraId="41F4C891" w14:textId="77777777" w:rsidR="00E065E5" w:rsidRDefault="00E065E5" w:rsidP="001F167E">
      <w:pPr>
        <w:jc w:val="both"/>
      </w:pPr>
    </w:p>
    <w:p w14:paraId="4F294C7C" w14:textId="25B3DCDF" w:rsidR="001F167E" w:rsidRPr="00D67A4F" w:rsidRDefault="001F167E" w:rsidP="00A15445">
      <w:pPr>
        <w:jc w:val="center"/>
        <w:rPr>
          <w:b/>
          <w:bCs/>
          <w:color w:val="0070C0"/>
          <w:sz w:val="26"/>
          <w:szCs w:val="26"/>
        </w:rPr>
      </w:pPr>
      <w:r w:rsidRPr="00D67A4F">
        <w:rPr>
          <w:b/>
          <w:bCs/>
          <w:color w:val="0070C0"/>
          <w:sz w:val="26"/>
          <w:szCs w:val="26"/>
        </w:rPr>
        <w:lastRenderedPageBreak/>
        <w:t>Misconduct.</w:t>
      </w:r>
    </w:p>
    <w:p w14:paraId="7CD68DAE" w14:textId="2DC74733" w:rsidR="001F167E" w:rsidRPr="0097186A" w:rsidRDefault="001F167E" w:rsidP="001F167E">
      <w:pPr>
        <w:jc w:val="both"/>
        <w:rPr>
          <w:i/>
          <w:iCs/>
        </w:rPr>
      </w:pPr>
      <w:r>
        <w:t>When a leader has an allegation of misconduct made against them we will provide support to the alleged victims and perpetrators and seek a just and fair solution/outcome.</w:t>
      </w:r>
      <w:r w:rsidR="008A24F9">
        <w:t xml:space="preserve"> All processes undertaken in relation to responding to allegations of abuse and misconduct are established under the Professional Standards Act and Protocol 10.1 Re</w:t>
      </w:r>
      <w:r w:rsidR="0097186A">
        <w:t>sp</w:t>
      </w:r>
      <w:r w:rsidR="008A24F9">
        <w:t>onding to Allegations of Abuse and Harassment</w:t>
      </w:r>
      <w:r w:rsidR="0097186A">
        <w:t xml:space="preserve"> </w:t>
      </w:r>
      <w:r w:rsidR="0097186A" w:rsidRPr="0097186A">
        <w:rPr>
          <w:i/>
          <w:iCs/>
        </w:rPr>
        <w:t>(These documents are available on the Diocesan Website)</w:t>
      </w:r>
    </w:p>
    <w:p w14:paraId="239C5F2E" w14:textId="77777777" w:rsidR="00DE2F51" w:rsidRDefault="00DE2F51" w:rsidP="001F167E">
      <w:pPr>
        <w:jc w:val="both"/>
      </w:pPr>
    </w:p>
    <w:p w14:paraId="4E0657E0" w14:textId="7F776CF8" w:rsidR="001F167E" w:rsidRPr="00D67A4F" w:rsidRDefault="001F167E" w:rsidP="00A15445">
      <w:pPr>
        <w:jc w:val="center"/>
        <w:rPr>
          <w:b/>
          <w:bCs/>
          <w:color w:val="0070C0"/>
          <w:sz w:val="26"/>
          <w:szCs w:val="26"/>
        </w:rPr>
      </w:pPr>
      <w:r w:rsidRPr="00D67A4F">
        <w:rPr>
          <w:b/>
          <w:bCs/>
          <w:color w:val="0070C0"/>
          <w:sz w:val="26"/>
          <w:szCs w:val="26"/>
        </w:rPr>
        <w:t>Legal Framework</w:t>
      </w:r>
    </w:p>
    <w:p w14:paraId="04980EB2" w14:textId="53429C40" w:rsidR="001F167E" w:rsidRPr="00387849" w:rsidRDefault="001F167E" w:rsidP="001F167E">
      <w:pPr>
        <w:jc w:val="both"/>
      </w:pPr>
      <w:r w:rsidRPr="00387849">
        <w:t>This policy encompasses both National and State legal requirements. In particular</w:t>
      </w:r>
      <w:r w:rsidR="0097186A" w:rsidRPr="00387849">
        <w:t xml:space="preserve"> the </w:t>
      </w:r>
      <w:r w:rsidRPr="00387849">
        <w:t>Reportable Conduct Scheme</w:t>
      </w:r>
      <w:r w:rsidR="0097186A" w:rsidRPr="00387849">
        <w:t xml:space="preserve"> and </w:t>
      </w:r>
      <w:r w:rsidRPr="00387849">
        <w:t>Mandatory Reporting</w:t>
      </w:r>
      <w:r w:rsidR="0097186A" w:rsidRPr="00387849">
        <w:t xml:space="preserve"> requirements</w:t>
      </w:r>
    </w:p>
    <w:p w14:paraId="25B9AEEF" w14:textId="77777777" w:rsidR="00DE2F51" w:rsidRDefault="00DE2F51" w:rsidP="001F167E">
      <w:pPr>
        <w:jc w:val="both"/>
      </w:pPr>
    </w:p>
    <w:p w14:paraId="587887D2" w14:textId="40FC2F91" w:rsidR="001F167E" w:rsidRPr="00D67A4F" w:rsidRDefault="001F167E" w:rsidP="00A15445">
      <w:pPr>
        <w:jc w:val="center"/>
        <w:rPr>
          <w:b/>
          <w:bCs/>
          <w:color w:val="0070C0"/>
          <w:sz w:val="26"/>
          <w:szCs w:val="26"/>
        </w:rPr>
      </w:pPr>
      <w:r w:rsidRPr="00D67A4F">
        <w:rPr>
          <w:b/>
          <w:bCs/>
          <w:color w:val="0070C0"/>
          <w:sz w:val="26"/>
          <w:szCs w:val="26"/>
        </w:rPr>
        <w:t>Making A Report</w:t>
      </w:r>
    </w:p>
    <w:p w14:paraId="22FF763B" w14:textId="5A186249" w:rsidR="001F167E" w:rsidRDefault="001F167E" w:rsidP="001F167E">
      <w:pPr>
        <w:jc w:val="both"/>
      </w:pPr>
      <w:r>
        <w:t xml:space="preserve">Tell someone </w:t>
      </w:r>
      <w:r w:rsidR="0097186A">
        <w:t>if</w:t>
      </w:r>
      <w:r>
        <w:t xml:space="preserve"> you feel uneasy or have the slightest concern about:</w:t>
      </w:r>
    </w:p>
    <w:p w14:paraId="3D678156" w14:textId="77777777" w:rsidR="001F167E" w:rsidRDefault="001F167E" w:rsidP="001F167E">
      <w:pPr>
        <w:jc w:val="both"/>
      </w:pPr>
      <w:r>
        <w:t>•</w:t>
      </w:r>
      <w:r>
        <w:tab/>
        <w:t>The behaviour of an adult towards a child or vulnerable person - child towards another child.</w:t>
      </w:r>
    </w:p>
    <w:p w14:paraId="46D99A28" w14:textId="77777777" w:rsidR="001F167E" w:rsidRDefault="001F167E" w:rsidP="001F167E">
      <w:pPr>
        <w:jc w:val="both"/>
      </w:pPr>
      <w:r>
        <w:t>•</w:t>
      </w:r>
      <w:r>
        <w:tab/>
        <w:t>The welfare of a child, or</w:t>
      </w:r>
    </w:p>
    <w:p w14:paraId="24FBC92C" w14:textId="77777777" w:rsidR="001F167E" w:rsidRDefault="001F167E" w:rsidP="001F167E">
      <w:pPr>
        <w:jc w:val="both"/>
      </w:pPr>
      <w:r>
        <w:t>•</w:t>
      </w:r>
      <w:r>
        <w:tab/>
        <w:t>That someone may have been abused.</w:t>
      </w:r>
    </w:p>
    <w:p w14:paraId="6A617240" w14:textId="77777777" w:rsidR="001F167E" w:rsidRPr="0097186A" w:rsidRDefault="001F167E" w:rsidP="001F167E">
      <w:pPr>
        <w:jc w:val="both"/>
        <w:rPr>
          <w:b/>
          <w:bCs/>
        </w:rPr>
      </w:pPr>
    </w:p>
    <w:p w14:paraId="55B5B50B" w14:textId="36EF3E23" w:rsidR="0097186A" w:rsidRPr="00D67A4F" w:rsidRDefault="001F167E" w:rsidP="0097186A">
      <w:pPr>
        <w:jc w:val="center"/>
        <w:rPr>
          <w:b/>
          <w:bCs/>
          <w:sz w:val="24"/>
          <w:szCs w:val="24"/>
        </w:rPr>
      </w:pPr>
      <w:r w:rsidRPr="00D67A4F">
        <w:rPr>
          <w:b/>
          <w:bCs/>
          <w:sz w:val="24"/>
          <w:szCs w:val="24"/>
        </w:rPr>
        <w:t>If a child is in imminent danger - ring 000</w:t>
      </w:r>
    </w:p>
    <w:p w14:paraId="19A3495B" w14:textId="132FA813" w:rsidR="001F167E" w:rsidRPr="00D67A4F" w:rsidRDefault="001F167E" w:rsidP="0097186A">
      <w:pPr>
        <w:jc w:val="center"/>
        <w:rPr>
          <w:b/>
          <w:bCs/>
          <w:sz w:val="24"/>
          <w:szCs w:val="24"/>
        </w:rPr>
      </w:pPr>
      <w:r w:rsidRPr="00D67A4F">
        <w:rPr>
          <w:b/>
          <w:bCs/>
          <w:sz w:val="24"/>
          <w:szCs w:val="24"/>
        </w:rPr>
        <w:t>Otherwise, contact the</w:t>
      </w:r>
      <w:r w:rsidR="00BD6E8E" w:rsidRPr="00D67A4F">
        <w:rPr>
          <w:b/>
          <w:bCs/>
          <w:sz w:val="24"/>
          <w:szCs w:val="24"/>
        </w:rPr>
        <w:t xml:space="preserve"> </w:t>
      </w:r>
      <w:r w:rsidR="00BD6E8E" w:rsidRPr="003419A7">
        <w:rPr>
          <w:b/>
          <w:bCs/>
          <w:sz w:val="26"/>
          <w:szCs w:val="26"/>
          <w:u w:val="single"/>
        </w:rPr>
        <w:t xml:space="preserve">Director of </w:t>
      </w:r>
      <w:r w:rsidRPr="003419A7">
        <w:rPr>
          <w:b/>
          <w:bCs/>
          <w:sz w:val="26"/>
          <w:szCs w:val="26"/>
          <w:u w:val="single"/>
        </w:rPr>
        <w:t>Professional Standards</w:t>
      </w:r>
    </w:p>
    <w:p w14:paraId="264F8ED6" w14:textId="0D4A7B5C" w:rsidR="0097186A" w:rsidRPr="00D67A4F" w:rsidRDefault="0097186A" w:rsidP="0097186A">
      <w:pPr>
        <w:jc w:val="center"/>
        <w:rPr>
          <w:b/>
          <w:bCs/>
          <w:sz w:val="24"/>
          <w:szCs w:val="24"/>
        </w:rPr>
      </w:pPr>
      <w:r w:rsidRPr="00D67A4F">
        <w:rPr>
          <w:b/>
          <w:bCs/>
          <w:sz w:val="24"/>
          <w:szCs w:val="24"/>
        </w:rPr>
        <w:t>on</w:t>
      </w:r>
    </w:p>
    <w:p w14:paraId="56213795" w14:textId="51BCB0D5" w:rsidR="0097186A" w:rsidRPr="003419A7" w:rsidRDefault="0097186A" w:rsidP="0097186A">
      <w:pPr>
        <w:jc w:val="center"/>
        <w:rPr>
          <w:b/>
          <w:bCs/>
          <w:sz w:val="26"/>
          <w:szCs w:val="26"/>
          <w:u w:val="single"/>
        </w:rPr>
      </w:pPr>
      <w:r w:rsidRPr="003419A7">
        <w:rPr>
          <w:b/>
          <w:bCs/>
          <w:sz w:val="26"/>
          <w:szCs w:val="26"/>
          <w:u w:val="single"/>
        </w:rPr>
        <w:t>0493 406 631</w:t>
      </w:r>
    </w:p>
    <w:p w14:paraId="39FC7AB1" w14:textId="77777777" w:rsidR="00DE2F51" w:rsidRDefault="00DE2F51" w:rsidP="001F167E">
      <w:pPr>
        <w:jc w:val="both"/>
      </w:pPr>
    </w:p>
    <w:p w14:paraId="2841E474" w14:textId="5F78D7D2" w:rsidR="001F167E" w:rsidRPr="00D67A4F" w:rsidRDefault="001F167E" w:rsidP="00A15445">
      <w:pPr>
        <w:jc w:val="center"/>
        <w:rPr>
          <w:b/>
          <w:bCs/>
          <w:color w:val="0070C0"/>
          <w:sz w:val="26"/>
          <w:szCs w:val="26"/>
        </w:rPr>
      </w:pPr>
      <w:r w:rsidRPr="00D67A4F">
        <w:rPr>
          <w:b/>
          <w:bCs/>
          <w:color w:val="0070C0"/>
          <w:sz w:val="26"/>
          <w:szCs w:val="26"/>
        </w:rPr>
        <w:t>Responding to disclosures</w:t>
      </w:r>
    </w:p>
    <w:p w14:paraId="02E5F90E" w14:textId="77777777" w:rsidR="001F167E" w:rsidRDefault="001F167E" w:rsidP="001F167E">
      <w:pPr>
        <w:jc w:val="both"/>
      </w:pPr>
      <w:r>
        <w:t>•</w:t>
      </w:r>
      <w:r>
        <w:tab/>
        <w:t>We will listen to, be supportive of and believe children who raise concerns.</w:t>
      </w:r>
    </w:p>
    <w:p w14:paraId="4B90496E" w14:textId="77777777" w:rsidR="001F167E" w:rsidRDefault="001F167E" w:rsidP="00DE2F51">
      <w:pPr>
        <w:ind w:left="720" w:hanging="720"/>
        <w:jc w:val="both"/>
      </w:pPr>
      <w:r>
        <w:t>•</w:t>
      </w:r>
      <w:r>
        <w:tab/>
        <w:t>All leaders will report disclosures or suspicions of child abuse to the Director of Professional Standards - or directly to the police.</w:t>
      </w:r>
    </w:p>
    <w:p w14:paraId="795DD567" w14:textId="77777777" w:rsidR="001F167E" w:rsidRDefault="001F167E" w:rsidP="001F167E">
      <w:pPr>
        <w:jc w:val="both"/>
      </w:pPr>
      <w:r>
        <w:t>•</w:t>
      </w:r>
      <w:r>
        <w:tab/>
        <w:t>We will ensure that procedures are clear and appropriate in responding to allegations of abuse.</w:t>
      </w:r>
    </w:p>
    <w:p w14:paraId="1FD0DC76" w14:textId="77777777" w:rsidR="001F167E" w:rsidRDefault="001F167E" w:rsidP="001F167E">
      <w:pPr>
        <w:jc w:val="both"/>
      </w:pPr>
    </w:p>
    <w:p w14:paraId="2AA66114" w14:textId="77777777" w:rsidR="001F167E" w:rsidRPr="00D67A4F" w:rsidRDefault="001F167E" w:rsidP="00A15445">
      <w:pPr>
        <w:jc w:val="center"/>
        <w:rPr>
          <w:b/>
          <w:bCs/>
          <w:color w:val="0070C0"/>
          <w:sz w:val="26"/>
          <w:szCs w:val="26"/>
        </w:rPr>
      </w:pPr>
      <w:r w:rsidRPr="00D67A4F">
        <w:rPr>
          <w:b/>
          <w:bCs/>
          <w:color w:val="0070C0"/>
          <w:sz w:val="26"/>
          <w:szCs w:val="26"/>
        </w:rPr>
        <w:t>Providing an open safe environment</w:t>
      </w:r>
    </w:p>
    <w:p w14:paraId="4BE6F74F" w14:textId="77777777" w:rsidR="001F167E" w:rsidRDefault="001F167E" w:rsidP="00DE2F51">
      <w:pPr>
        <w:ind w:left="720" w:hanging="720"/>
        <w:jc w:val="both"/>
      </w:pPr>
      <w:r>
        <w:t>•</w:t>
      </w:r>
      <w:r>
        <w:tab/>
        <w:t>We will encourage and welcome participants and their families a say in programs and activities in which they participate by fostering and valuing their ideas and suggestions.</w:t>
      </w:r>
    </w:p>
    <w:p w14:paraId="03AFD604" w14:textId="41FF76FF" w:rsidR="001F167E" w:rsidRDefault="001F167E" w:rsidP="00DE2F51">
      <w:pPr>
        <w:ind w:left="720" w:hanging="720"/>
        <w:jc w:val="both"/>
      </w:pPr>
      <w:r>
        <w:t>•</w:t>
      </w:r>
      <w:r>
        <w:tab/>
        <w:t>We will create a child-friendly and safe environment that reflects the needs of</w:t>
      </w:r>
      <w:r w:rsidR="00DE2F51">
        <w:t xml:space="preserve"> </w:t>
      </w:r>
      <w:r>
        <w:t>children and young people and is informed by their input.</w:t>
      </w:r>
    </w:p>
    <w:p w14:paraId="0BB1FEF2" w14:textId="64AA34CC" w:rsidR="001F167E" w:rsidRDefault="001F167E" w:rsidP="00DE2F51">
      <w:pPr>
        <w:ind w:left="720" w:hanging="720"/>
        <w:jc w:val="both"/>
      </w:pPr>
      <w:r>
        <w:t>•</w:t>
      </w:r>
      <w:r>
        <w:tab/>
        <w:t>We will obtain appropriate information relating to program participants, including children's</w:t>
      </w:r>
      <w:r w:rsidR="00BD6E8E">
        <w:t xml:space="preserve"> </w:t>
      </w:r>
      <w:r>
        <w:t>health and family situation, to ensure that we are able to care for their physical and emotional needs.</w:t>
      </w:r>
    </w:p>
    <w:p w14:paraId="468E32D3" w14:textId="77777777" w:rsidR="001F167E" w:rsidRDefault="001F167E" w:rsidP="001F167E">
      <w:pPr>
        <w:jc w:val="both"/>
      </w:pPr>
      <w:r>
        <w:t>•</w:t>
      </w:r>
      <w:r>
        <w:tab/>
        <w:t>We will be accountable and transparent.</w:t>
      </w:r>
    </w:p>
    <w:p w14:paraId="5840A93C" w14:textId="77777777" w:rsidR="001F167E" w:rsidRDefault="001F167E" w:rsidP="001F167E">
      <w:pPr>
        <w:jc w:val="both"/>
      </w:pPr>
    </w:p>
    <w:p w14:paraId="43A941CE" w14:textId="77777777" w:rsidR="001F167E" w:rsidRPr="00D67A4F" w:rsidRDefault="001F167E" w:rsidP="00A15445">
      <w:pPr>
        <w:jc w:val="center"/>
        <w:rPr>
          <w:b/>
          <w:bCs/>
          <w:color w:val="0070C0"/>
          <w:sz w:val="26"/>
          <w:szCs w:val="26"/>
        </w:rPr>
      </w:pPr>
      <w:r w:rsidRPr="00D67A4F">
        <w:rPr>
          <w:b/>
          <w:bCs/>
          <w:color w:val="0070C0"/>
          <w:sz w:val="26"/>
          <w:szCs w:val="26"/>
        </w:rPr>
        <w:t>Understanding and valuing diversity.</w:t>
      </w:r>
    </w:p>
    <w:p w14:paraId="4F4E61F6" w14:textId="77777777" w:rsidR="001F167E" w:rsidRDefault="001F167E" w:rsidP="00DE2F51">
      <w:pPr>
        <w:ind w:left="720" w:hanging="720"/>
        <w:jc w:val="both"/>
      </w:pPr>
      <w:r>
        <w:t>•</w:t>
      </w:r>
      <w:r>
        <w:tab/>
        <w:t>We will encourage and celebrate diversity through program content and the physical environment.</w:t>
      </w:r>
    </w:p>
    <w:p w14:paraId="0D110A50" w14:textId="77777777" w:rsidR="001F167E" w:rsidRDefault="001F167E" w:rsidP="00DE2F51">
      <w:pPr>
        <w:ind w:left="720" w:hanging="720"/>
        <w:jc w:val="both"/>
      </w:pPr>
      <w:r>
        <w:t>•</w:t>
      </w:r>
      <w:r>
        <w:tab/>
        <w:t>We will understand that cultural safety means different things according to a child's background and experience, and seek to respond accordingly.</w:t>
      </w:r>
    </w:p>
    <w:p w14:paraId="5EAD28A7" w14:textId="67671C4B" w:rsidR="001F167E" w:rsidRDefault="001F167E" w:rsidP="001F167E">
      <w:pPr>
        <w:jc w:val="both"/>
      </w:pPr>
    </w:p>
    <w:p w14:paraId="42CD1BAB" w14:textId="5231F9EA" w:rsidR="003014C1" w:rsidRPr="00D67A4F" w:rsidRDefault="006D192E" w:rsidP="006D192E">
      <w:pPr>
        <w:jc w:val="center"/>
        <w:rPr>
          <w:b/>
          <w:bCs/>
          <w:color w:val="0070C0"/>
          <w:sz w:val="26"/>
          <w:szCs w:val="26"/>
        </w:rPr>
      </w:pPr>
      <w:r w:rsidRPr="00D67A4F">
        <w:rPr>
          <w:b/>
          <w:bCs/>
          <w:color w:val="0070C0"/>
          <w:sz w:val="26"/>
          <w:szCs w:val="26"/>
        </w:rPr>
        <w:t>Related Church Policies</w:t>
      </w:r>
      <w:r w:rsidR="00E065E5" w:rsidRPr="00D67A4F">
        <w:rPr>
          <w:b/>
          <w:bCs/>
          <w:color w:val="0070C0"/>
          <w:sz w:val="26"/>
          <w:szCs w:val="26"/>
        </w:rPr>
        <w:t xml:space="preserve"> and Procedures</w:t>
      </w:r>
    </w:p>
    <w:p w14:paraId="7227DD07" w14:textId="77777777" w:rsidR="0020225F" w:rsidRPr="00D67A4F" w:rsidRDefault="0020225F" w:rsidP="00762729">
      <w:pPr>
        <w:pStyle w:val="ListParagraph"/>
        <w:numPr>
          <w:ilvl w:val="0"/>
          <w:numId w:val="19"/>
        </w:numPr>
        <w:jc w:val="both"/>
        <w:rPr>
          <w:color w:val="FF0000"/>
          <w:sz w:val="20"/>
          <w:szCs w:val="20"/>
        </w:rPr>
        <w:sectPr w:rsidR="0020225F" w:rsidRPr="00D67A4F" w:rsidSect="00B866E8">
          <w:type w:val="continuous"/>
          <w:pgSz w:w="11906" w:h="16838"/>
          <w:pgMar w:top="1440" w:right="1440" w:bottom="1440" w:left="1440" w:header="708" w:footer="708" w:gutter="0"/>
          <w:cols w:space="708"/>
          <w:docGrid w:linePitch="360"/>
        </w:sectPr>
      </w:pPr>
    </w:p>
    <w:p w14:paraId="71383207" w14:textId="22990FDF" w:rsidR="003B7F0A" w:rsidRDefault="00762729" w:rsidP="00762729">
      <w:pPr>
        <w:pStyle w:val="ListParagraph"/>
        <w:numPr>
          <w:ilvl w:val="0"/>
          <w:numId w:val="19"/>
        </w:numPr>
        <w:jc w:val="both"/>
      </w:pPr>
      <w:r w:rsidRPr="00E065E5">
        <w:t xml:space="preserve">Prof </w:t>
      </w:r>
      <w:r w:rsidR="00E065E5" w:rsidRPr="00E065E5">
        <w:t>Standards</w:t>
      </w:r>
      <w:r w:rsidRPr="00E065E5">
        <w:t xml:space="preserve"> Act</w:t>
      </w:r>
      <w:r w:rsidR="00E065E5">
        <w:t xml:space="preserve"> 20</w:t>
      </w:r>
      <w:r w:rsidR="005B3388">
        <w:t>07</w:t>
      </w:r>
    </w:p>
    <w:p w14:paraId="65029981" w14:textId="648A5587" w:rsidR="005B3388" w:rsidRDefault="005B3388" w:rsidP="00762729">
      <w:pPr>
        <w:pStyle w:val="ListParagraph"/>
        <w:numPr>
          <w:ilvl w:val="0"/>
          <w:numId w:val="19"/>
        </w:numPr>
        <w:jc w:val="both"/>
      </w:pPr>
      <w:r>
        <w:t>Protocol for Responding to Complaints of Abuse and Harassment</w:t>
      </w:r>
    </w:p>
    <w:p w14:paraId="012A0E48" w14:textId="248544D5" w:rsidR="00762729" w:rsidRPr="00E065E5" w:rsidRDefault="005B3388" w:rsidP="00762729">
      <w:pPr>
        <w:pStyle w:val="ListParagraph"/>
        <w:numPr>
          <w:ilvl w:val="0"/>
          <w:numId w:val="19"/>
        </w:numPr>
        <w:jc w:val="both"/>
      </w:pPr>
      <w:r>
        <w:t xml:space="preserve">Protocol for the Clearance of </w:t>
      </w:r>
      <w:r w:rsidR="0091540C">
        <w:t>Churchworkers</w:t>
      </w:r>
    </w:p>
    <w:p w14:paraId="10D0C75A" w14:textId="05F89DB3" w:rsidR="00762729" w:rsidRDefault="00762729" w:rsidP="00762729">
      <w:pPr>
        <w:pStyle w:val="ListParagraph"/>
        <w:numPr>
          <w:ilvl w:val="0"/>
          <w:numId w:val="19"/>
        </w:numPr>
        <w:jc w:val="both"/>
      </w:pPr>
      <w:r w:rsidRPr="00E065E5">
        <w:t>Safe Church Policy</w:t>
      </w:r>
      <w:r w:rsidRPr="00E065E5">
        <w:tab/>
      </w:r>
      <w:r w:rsidRPr="00E065E5">
        <w:tab/>
        <w:t>{</w:t>
      </w:r>
      <w:r w:rsidR="005B3388">
        <w:t>in draft}</w:t>
      </w:r>
    </w:p>
    <w:p w14:paraId="2DC6926D" w14:textId="77777777" w:rsidR="005B3388" w:rsidRPr="00E065E5" w:rsidRDefault="005B3388" w:rsidP="005B3388">
      <w:pPr>
        <w:pStyle w:val="ListParagraph"/>
        <w:ind w:left="1080" w:firstLine="0"/>
        <w:jc w:val="both"/>
      </w:pPr>
    </w:p>
    <w:p w14:paraId="330C47FD" w14:textId="35EC347E" w:rsidR="003014C1" w:rsidRDefault="003014C1" w:rsidP="001F167E">
      <w:pPr>
        <w:jc w:val="both"/>
      </w:pPr>
      <w:r>
        <w:t>This policy was adopted by resolution of Bishop in Council on {Date}</w:t>
      </w:r>
    </w:p>
    <w:p w14:paraId="76D03F4F" w14:textId="4CE121D3" w:rsidR="00AA25CE" w:rsidRDefault="003014C1" w:rsidP="00AA25CE">
      <w:pPr>
        <w:pBdr>
          <w:top w:val="single" w:sz="4" w:space="1" w:color="auto"/>
          <w:left w:val="single" w:sz="4" w:space="4" w:color="auto"/>
          <w:bottom w:val="single" w:sz="4" w:space="1" w:color="auto"/>
          <w:right w:val="single" w:sz="4" w:space="4" w:color="auto"/>
        </w:pBdr>
        <w:jc w:val="both"/>
      </w:pPr>
      <w:r>
        <w:t>Date Created</w:t>
      </w:r>
      <w:r w:rsidR="0020225F">
        <w:tab/>
      </w:r>
      <w:r w:rsidR="00F755B7">
        <w:t>10/ 2022</w:t>
      </w:r>
      <w:r w:rsidR="0020225F">
        <w:tab/>
      </w:r>
      <w:r>
        <w:t>Date last reviewed</w:t>
      </w:r>
      <w:r w:rsidR="00F755B7">
        <w:t xml:space="preserve"> </w:t>
      </w:r>
      <w:r w:rsidR="00F755B7">
        <w:t>10/ 2022</w:t>
      </w:r>
      <w:r w:rsidR="00AA25CE">
        <w:tab/>
        <w:t>Date to be reviewed</w:t>
      </w:r>
      <w:r w:rsidR="00F755B7">
        <w:t xml:space="preserve"> </w:t>
      </w:r>
      <w:r w:rsidR="00F755B7">
        <w:t>10/ 202</w:t>
      </w:r>
      <w:r w:rsidR="00F755B7">
        <w:t>5</w:t>
      </w:r>
    </w:p>
    <w:p w14:paraId="1B468F6C" w14:textId="36416FF9" w:rsidR="003014C1" w:rsidRDefault="003014C1" w:rsidP="003014C1">
      <w:pPr>
        <w:pBdr>
          <w:top w:val="single" w:sz="4" w:space="1" w:color="auto"/>
          <w:left w:val="single" w:sz="4" w:space="4" w:color="auto"/>
          <w:bottom w:val="single" w:sz="4" w:space="1" w:color="auto"/>
          <w:right w:val="single" w:sz="4" w:space="4" w:color="auto"/>
        </w:pBdr>
        <w:jc w:val="both"/>
      </w:pPr>
      <w:r>
        <w:t>Consultation:</w:t>
      </w:r>
      <w:r>
        <w:tab/>
        <w:t>Safe Ministry Authority, Diocesan Corporation, Senior Diocesan Staff Group.</w:t>
      </w:r>
    </w:p>
    <w:sectPr w:rsidR="003014C1" w:rsidSect="00B866E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D8CEB" w14:textId="77777777" w:rsidR="00F83DB8" w:rsidRDefault="00F83DB8" w:rsidP="00A15445">
      <w:r>
        <w:separator/>
      </w:r>
    </w:p>
  </w:endnote>
  <w:endnote w:type="continuationSeparator" w:id="0">
    <w:p w14:paraId="5EC7B38B" w14:textId="77777777" w:rsidR="00F83DB8" w:rsidRDefault="00F83DB8" w:rsidP="00A1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926628"/>
      <w:docPartObj>
        <w:docPartGallery w:val="Page Numbers (Bottom of Page)"/>
        <w:docPartUnique/>
      </w:docPartObj>
    </w:sdtPr>
    <w:sdtEndPr>
      <w:rPr>
        <w:noProof/>
      </w:rPr>
    </w:sdtEndPr>
    <w:sdtContent>
      <w:p w14:paraId="5A931A9B" w14:textId="515DAEC9" w:rsidR="00A15445" w:rsidRDefault="00A154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A34742" w14:textId="6D37CC51" w:rsidR="00E04F0B"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AD1B" w14:textId="77777777" w:rsidR="00F83DB8" w:rsidRDefault="00F83DB8" w:rsidP="00A15445">
      <w:r>
        <w:separator/>
      </w:r>
    </w:p>
  </w:footnote>
  <w:footnote w:type="continuationSeparator" w:id="0">
    <w:p w14:paraId="5CC140FA" w14:textId="77777777" w:rsidR="00F83DB8" w:rsidRDefault="00F83DB8" w:rsidP="00A15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8B6"/>
    <w:multiLevelType w:val="hybridMultilevel"/>
    <w:tmpl w:val="627ED1AA"/>
    <w:lvl w:ilvl="0" w:tplc="18082BE8">
      <w:numFmt w:val="bullet"/>
      <w:lvlText w:val="•"/>
      <w:lvlJc w:val="left"/>
      <w:pPr>
        <w:ind w:left="2441" w:hanging="334"/>
      </w:pPr>
      <w:rPr>
        <w:rFonts w:ascii="Times New Roman" w:eastAsia="Times New Roman" w:hAnsi="Times New Roman" w:cs="Times New Roman" w:hint="default"/>
        <w:w w:val="101"/>
      </w:rPr>
    </w:lvl>
    <w:lvl w:ilvl="1" w:tplc="D8B41E64">
      <w:numFmt w:val="bullet"/>
      <w:lvlText w:val="•"/>
      <w:lvlJc w:val="left"/>
      <w:pPr>
        <w:ind w:left="3386" w:hanging="334"/>
      </w:pPr>
      <w:rPr>
        <w:rFonts w:hint="default"/>
      </w:rPr>
    </w:lvl>
    <w:lvl w:ilvl="2" w:tplc="64D8297C">
      <w:numFmt w:val="bullet"/>
      <w:lvlText w:val="•"/>
      <w:lvlJc w:val="left"/>
      <w:pPr>
        <w:ind w:left="4332" w:hanging="334"/>
      </w:pPr>
      <w:rPr>
        <w:rFonts w:hint="default"/>
      </w:rPr>
    </w:lvl>
    <w:lvl w:ilvl="3" w:tplc="BEE62F3C">
      <w:numFmt w:val="bullet"/>
      <w:lvlText w:val="•"/>
      <w:lvlJc w:val="left"/>
      <w:pPr>
        <w:ind w:left="5278" w:hanging="334"/>
      </w:pPr>
      <w:rPr>
        <w:rFonts w:hint="default"/>
      </w:rPr>
    </w:lvl>
    <w:lvl w:ilvl="4" w:tplc="8C3AF3D4">
      <w:numFmt w:val="bullet"/>
      <w:lvlText w:val="•"/>
      <w:lvlJc w:val="left"/>
      <w:pPr>
        <w:ind w:left="6224" w:hanging="334"/>
      </w:pPr>
      <w:rPr>
        <w:rFonts w:hint="default"/>
      </w:rPr>
    </w:lvl>
    <w:lvl w:ilvl="5" w:tplc="B7EED570">
      <w:numFmt w:val="bullet"/>
      <w:lvlText w:val="•"/>
      <w:lvlJc w:val="left"/>
      <w:pPr>
        <w:ind w:left="7170" w:hanging="334"/>
      </w:pPr>
      <w:rPr>
        <w:rFonts w:hint="default"/>
      </w:rPr>
    </w:lvl>
    <w:lvl w:ilvl="6" w:tplc="B51A22E0">
      <w:numFmt w:val="bullet"/>
      <w:lvlText w:val="•"/>
      <w:lvlJc w:val="left"/>
      <w:pPr>
        <w:ind w:left="8116" w:hanging="334"/>
      </w:pPr>
      <w:rPr>
        <w:rFonts w:hint="default"/>
      </w:rPr>
    </w:lvl>
    <w:lvl w:ilvl="7" w:tplc="4AAACD6C">
      <w:numFmt w:val="bullet"/>
      <w:lvlText w:val="•"/>
      <w:lvlJc w:val="left"/>
      <w:pPr>
        <w:ind w:left="9062" w:hanging="334"/>
      </w:pPr>
      <w:rPr>
        <w:rFonts w:hint="default"/>
      </w:rPr>
    </w:lvl>
    <w:lvl w:ilvl="8" w:tplc="2744A3C0">
      <w:numFmt w:val="bullet"/>
      <w:lvlText w:val="•"/>
      <w:lvlJc w:val="left"/>
      <w:pPr>
        <w:ind w:left="10008" w:hanging="334"/>
      </w:pPr>
      <w:rPr>
        <w:rFonts w:hint="default"/>
      </w:rPr>
    </w:lvl>
  </w:abstractNum>
  <w:abstractNum w:abstractNumId="1" w15:restartNumberingAfterBreak="0">
    <w:nsid w:val="1CBB60CC"/>
    <w:multiLevelType w:val="hybridMultilevel"/>
    <w:tmpl w:val="73A4D24A"/>
    <w:lvl w:ilvl="0" w:tplc="E06E75F0">
      <w:start w:val="1"/>
      <w:numFmt w:val="lowerLetter"/>
      <w:lvlText w:val="%1)"/>
      <w:lvlJc w:val="left"/>
      <w:pPr>
        <w:ind w:left="1104" w:hanging="269"/>
      </w:pPr>
      <w:rPr>
        <w:rFonts w:ascii="Calibri" w:eastAsia="Calibri" w:hAnsi="Calibri" w:cs="Calibri" w:hint="default"/>
        <w:b w:val="0"/>
        <w:bCs w:val="0"/>
        <w:i w:val="0"/>
        <w:iCs w:val="0"/>
        <w:color w:val="00486D"/>
        <w:spacing w:val="-2"/>
        <w:w w:val="99"/>
        <w:sz w:val="21"/>
        <w:szCs w:val="21"/>
      </w:rPr>
    </w:lvl>
    <w:lvl w:ilvl="1" w:tplc="0736FE32">
      <w:numFmt w:val="bullet"/>
      <w:lvlText w:val="•"/>
      <w:lvlJc w:val="left"/>
      <w:pPr>
        <w:ind w:left="1936" w:hanging="269"/>
      </w:pPr>
      <w:rPr>
        <w:rFonts w:hint="default"/>
      </w:rPr>
    </w:lvl>
    <w:lvl w:ilvl="2" w:tplc="93021FB4">
      <w:numFmt w:val="bullet"/>
      <w:lvlText w:val="•"/>
      <w:lvlJc w:val="left"/>
      <w:pPr>
        <w:ind w:left="2772" w:hanging="269"/>
      </w:pPr>
      <w:rPr>
        <w:rFonts w:hint="default"/>
      </w:rPr>
    </w:lvl>
    <w:lvl w:ilvl="3" w:tplc="A97A163A">
      <w:numFmt w:val="bullet"/>
      <w:lvlText w:val="•"/>
      <w:lvlJc w:val="left"/>
      <w:pPr>
        <w:ind w:left="3608" w:hanging="269"/>
      </w:pPr>
      <w:rPr>
        <w:rFonts w:hint="default"/>
      </w:rPr>
    </w:lvl>
    <w:lvl w:ilvl="4" w:tplc="FB686B46">
      <w:numFmt w:val="bullet"/>
      <w:lvlText w:val="•"/>
      <w:lvlJc w:val="left"/>
      <w:pPr>
        <w:ind w:left="4444" w:hanging="269"/>
      </w:pPr>
      <w:rPr>
        <w:rFonts w:hint="default"/>
      </w:rPr>
    </w:lvl>
    <w:lvl w:ilvl="5" w:tplc="E14EEA32">
      <w:numFmt w:val="bullet"/>
      <w:lvlText w:val="•"/>
      <w:lvlJc w:val="left"/>
      <w:pPr>
        <w:ind w:left="5280" w:hanging="269"/>
      </w:pPr>
      <w:rPr>
        <w:rFonts w:hint="default"/>
      </w:rPr>
    </w:lvl>
    <w:lvl w:ilvl="6" w:tplc="2DF6B5C6">
      <w:numFmt w:val="bullet"/>
      <w:lvlText w:val="•"/>
      <w:lvlJc w:val="left"/>
      <w:pPr>
        <w:ind w:left="6116" w:hanging="269"/>
      </w:pPr>
      <w:rPr>
        <w:rFonts w:hint="default"/>
      </w:rPr>
    </w:lvl>
    <w:lvl w:ilvl="7" w:tplc="15526FBC">
      <w:numFmt w:val="bullet"/>
      <w:lvlText w:val="•"/>
      <w:lvlJc w:val="left"/>
      <w:pPr>
        <w:ind w:left="6952" w:hanging="269"/>
      </w:pPr>
      <w:rPr>
        <w:rFonts w:hint="default"/>
      </w:rPr>
    </w:lvl>
    <w:lvl w:ilvl="8" w:tplc="F8CE8174">
      <w:numFmt w:val="bullet"/>
      <w:lvlText w:val="•"/>
      <w:lvlJc w:val="left"/>
      <w:pPr>
        <w:ind w:left="7788" w:hanging="269"/>
      </w:pPr>
      <w:rPr>
        <w:rFonts w:hint="default"/>
      </w:rPr>
    </w:lvl>
  </w:abstractNum>
  <w:abstractNum w:abstractNumId="2" w15:restartNumberingAfterBreak="0">
    <w:nsid w:val="258E7476"/>
    <w:multiLevelType w:val="hybridMultilevel"/>
    <w:tmpl w:val="398033DA"/>
    <w:lvl w:ilvl="0" w:tplc="939EADC4">
      <w:numFmt w:val="bullet"/>
      <w:lvlText w:val="•"/>
      <w:lvlJc w:val="left"/>
      <w:pPr>
        <w:ind w:left="2442" w:hanging="342"/>
      </w:pPr>
      <w:rPr>
        <w:rFonts w:ascii="Arial" w:eastAsia="Arial" w:hAnsi="Arial" w:cs="Arial" w:hint="default"/>
        <w:b w:val="0"/>
        <w:bCs w:val="0"/>
        <w:i w:val="0"/>
        <w:iCs w:val="0"/>
        <w:w w:val="100"/>
        <w:sz w:val="20"/>
        <w:szCs w:val="20"/>
      </w:rPr>
    </w:lvl>
    <w:lvl w:ilvl="1" w:tplc="D6B0C880">
      <w:numFmt w:val="bullet"/>
      <w:lvlText w:val="•"/>
      <w:lvlJc w:val="left"/>
      <w:pPr>
        <w:ind w:left="3386" w:hanging="342"/>
      </w:pPr>
      <w:rPr>
        <w:rFonts w:hint="default"/>
      </w:rPr>
    </w:lvl>
    <w:lvl w:ilvl="2" w:tplc="73BEE00A">
      <w:numFmt w:val="bullet"/>
      <w:lvlText w:val="•"/>
      <w:lvlJc w:val="left"/>
      <w:pPr>
        <w:ind w:left="4332" w:hanging="342"/>
      </w:pPr>
      <w:rPr>
        <w:rFonts w:hint="default"/>
      </w:rPr>
    </w:lvl>
    <w:lvl w:ilvl="3" w:tplc="938CEB82">
      <w:numFmt w:val="bullet"/>
      <w:lvlText w:val="•"/>
      <w:lvlJc w:val="left"/>
      <w:pPr>
        <w:ind w:left="5278" w:hanging="342"/>
      </w:pPr>
      <w:rPr>
        <w:rFonts w:hint="default"/>
      </w:rPr>
    </w:lvl>
    <w:lvl w:ilvl="4" w:tplc="61440390">
      <w:numFmt w:val="bullet"/>
      <w:lvlText w:val="•"/>
      <w:lvlJc w:val="left"/>
      <w:pPr>
        <w:ind w:left="6224" w:hanging="342"/>
      </w:pPr>
      <w:rPr>
        <w:rFonts w:hint="default"/>
      </w:rPr>
    </w:lvl>
    <w:lvl w:ilvl="5" w:tplc="E31E7C8A">
      <w:numFmt w:val="bullet"/>
      <w:lvlText w:val="•"/>
      <w:lvlJc w:val="left"/>
      <w:pPr>
        <w:ind w:left="7170" w:hanging="342"/>
      </w:pPr>
      <w:rPr>
        <w:rFonts w:hint="default"/>
      </w:rPr>
    </w:lvl>
    <w:lvl w:ilvl="6" w:tplc="4926C66A">
      <w:numFmt w:val="bullet"/>
      <w:lvlText w:val="•"/>
      <w:lvlJc w:val="left"/>
      <w:pPr>
        <w:ind w:left="8116" w:hanging="342"/>
      </w:pPr>
      <w:rPr>
        <w:rFonts w:hint="default"/>
      </w:rPr>
    </w:lvl>
    <w:lvl w:ilvl="7" w:tplc="56E6219C">
      <w:numFmt w:val="bullet"/>
      <w:lvlText w:val="•"/>
      <w:lvlJc w:val="left"/>
      <w:pPr>
        <w:ind w:left="9062" w:hanging="342"/>
      </w:pPr>
      <w:rPr>
        <w:rFonts w:hint="default"/>
      </w:rPr>
    </w:lvl>
    <w:lvl w:ilvl="8" w:tplc="E7CACFE6">
      <w:numFmt w:val="bullet"/>
      <w:lvlText w:val="•"/>
      <w:lvlJc w:val="left"/>
      <w:pPr>
        <w:ind w:left="10008" w:hanging="342"/>
      </w:pPr>
      <w:rPr>
        <w:rFonts w:hint="default"/>
      </w:rPr>
    </w:lvl>
  </w:abstractNum>
  <w:abstractNum w:abstractNumId="3" w15:restartNumberingAfterBreak="0">
    <w:nsid w:val="26705237"/>
    <w:multiLevelType w:val="hybridMultilevel"/>
    <w:tmpl w:val="88849B34"/>
    <w:lvl w:ilvl="0" w:tplc="AE0C75E6">
      <w:numFmt w:val="bullet"/>
      <w:lvlText w:val="•"/>
      <w:lvlJc w:val="left"/>
      <w:pPr>
        <w:ind w:left="2441" w:hanging="334"/>
      </w:pPr>
      <w:rPr>
        <w:rFonts w:ascii="Arial" w:eastAsia="Arial" w:hAnsi="Arial" w:cs="Arial" w:hint="default"/>
        <w:b w:val="0"/>
        <w:bCs w:val="0"/>
        <w:i w:val="0"/>
        <w:iCs w:val="0"/>
        <w:color w:val="131516"/>
        <w:w w:val="101"/>
        <w:sz w:val="19"/>
        <w:szCs w:val="19"/>
      </w:rPr>
    </w:lvl>
    <w:lvl w:ilvl="1" w:tplc="6FB862AE">
      <w:numFmt w:val="bullet"/>
      <w:lvlText w:val="•"/>
      <w:lvlJc w:val="left"/>
      <w:pPr>
        <w:ind w:left="3386" w:hanging="334"/>
      </w:pPr>
      <w:rPr>
        <w:rFonts w:hint="default"/>
      </w:rPr>
    </w:lvl>
    <w:lvl w:ilvl="2" w:tplc="0E18F724">
      <w:numFmt w:val="bullet"/>
      <w:lvlText w:val="•"/>
      <w:lvlJc w:val="left"/>
      <w:pPr>
        <w:ind w:left="4332" w:hanging="334"/>
      </w:pPr>
      <w:rPr>
        <w:rFonts w:hint="default"/>
      </w:rPr>
    </w:lvl>
    <w:lvl w:ilvl="3" w:tplc="A4D61FB0">
      <w:numFmt w:val="bullet"/>
      <w:lvlText w:val="•"/>
      <w:lvlJc w:val="left"/>
      <w:pPr>
        <w:ind w:left="5278" w:hanging="334"/>
      </w:pPr>
      <w:rPr>
        <w:rFonts w:hint="default"/>
      </w:rPr>
    </w:lvl>
    <w:lvl w:ilvl="4" w:tplc="1D6C1716">
      <w:numFmt w:val="bullet"/>
      <w:lvlText w:val="•"/>
      <w:lvlJc w:val="left"/>
      <w:pPr>
        <w:ind w:left="6224" w:hanging="334"/>
      </w:pPr>
      <w:rPr>
        <w:rFonts w:hint="default"/>
      </w:rPr>
    </w:lvl>
    <w:lvl w:ilvl="5" w:tplc="1194AED4">
      <w:numFmt w:val="bullet"/>
      <w:lvlText w:val="•"/>
      <w:lvlJc w:val="left"/>
      <w:pPr>
        <w:ind w:left="7170" w:hanging="334"/>
      </w:pPr>
      <w:rPr>
        <w:rFonts w:hint="default"/>
      </w:rPr>
    </w:lvl>
    <w:lvl w:ilvl="6" w:tplc="83C23108">
      <w:numFmt w:val="bullet"/>
      <w:lvlText w:val="•"/>
      <w:lvlJc w:val="left"/>
      <w:pPr>
        <w:ind w:left="8116" w:hanging="334"/>
      </w:pPr>
      <w:rPr>
        <w:rFonts w:hint="default"/>
      </w:rPr>
    </w:lvl>
    <w:lvl w:ilvl="7" w:tplc="4F18D400">
      <w:numFmt w:val="bullet"/>
      <w:lvlText w:val="•"/>
      <w:lvlJc w:val="left"/>
      <w:pPr>
        <w:ind w:left="9062" w:hanging="334"/>
      </w:pPr>
      <w:rPr>
        <w:rFonts w:hint="default"/>
      </w:rPr>
    </w:lvl>
    <w:lvl w:ilvl="8" w:tplc="AABA3E0C">
      <w:numFmt w:val="bullet"/>
      <w:lvlText w:val="•"/>
      <w:lvlJc w:val="left"/>
      <w:pPr>
        <w:ind w:left="10008" w:hanging="334"/>
      </w:pPr>
      <w:rPr>
        <w:rFonts w:hint="default"/>
      </w:rPr>
    </w:lvl>
  </w:abstractNum>
  <w:abstractNum w:abstractNumId="4" w15:restartNumberingAfterBreak="0">
    <w:nsid w:val="29891780"/>
    <w:multiLevelType w:val="hybridMultilevel"/>
    <w:tmpl w:val="7356080C"/>
    <w:lvl w:ilvl="0" w:tplc="19901C68">
      <w:numFmt w:val="bullet"/>
      <w:lvlText w:val="•"/>
      <w:lvlJc w:val="left"/>
      <w:pPr>
        <w:ind w:left="2408" w:hanging="339"/>
      </w:pPr>
      <w:rPr>
        <w:rFonts w:ascii="Arial" w:eastAsia="Arial" w:hAnsi="Arial" w:cs="Arial" w:hint="default"/>
        <w:b w:val="0"/>
        <w:bCs w:val="0"/>
        <w:i w:val="0"/>
        <w:iCs w:val="0"/>
        <w:w w:val="106"/>
        <w:sz w:val="20"/>
        <w:szCs w:val="20"/>
      </w:rPr>
    </w:lvl>
    <w:lvl w:ilvl="1" w:tplc="25266C04">
      <w:numFmt w:val="bullet"/>
      <w:lvlText w:val="•"/>
      <w:lvlJc w:val="left"/>
      <w:pPr>
        <w:ind w:left="3350" w:hanging="339"/>
      </w:pPr>
      <w:rPr>
        <w:rFonts w:hint="default"/>
      </w:rPr>
    </w:lvl>
    <w:lvl w:ilvl="2" w:tplc="4FEA2392">
      <w:numFmt w:val="bullet"/>
      <w:lvlText w:val="•"/>
      <w:lvlJc w:val="left"/>
      <w:pPr>
        <w:ind w:left="4300" w:hanging="339"/>
      </w:pPr>
      <w:rPr>
        <w:rFonts w:hint="default"/>
      </w:rPr>
    </w:lvl>
    <w:lvl w:ilvl="3" w:tplc="223A8376">
      <w:numFmt w:val="bullet"/>
      <w:lvlText w:val="•"/>
      <w:lvlJc w:val="left"/>
      <w:pPr>
        <w:ind w:left="5250" w:hanging="339"/>
      </w:pPr>
      <w:rPr>
        <w:rFonts w:hint="default"/>
      </w:rPr>
    </w:lvl>
    <w:lvl w:ilvl="4" w:tplc="BDDE61E6">
      <w:numFmt w:val="bullet"/>
      <w:lvlText w:val="•"/>
      <w:lvlJc w:val="left"/>
      <w:pPr>
        <w:ind w:left="6200" w:hanging="339"/>
      </w:pPr>
      <w:rPr>
        <w:rFonts w:hint="default"/>
      </w:rPr>
    </w:lvl>
    <w:lvl w:ilvl="5" w:tplc="2982B57C">
      <w:numFmt w:val="bullet"/>
      <w:lvlText w:val="•"/>
      <w:lvlJc w:val="left"/>
      <w:pPr>
        <w:ind w:left="7150" w:hanging="339"/>
      </w:pPr>
      <w:rPr>
        <w:rFonts w:hint="default"/>
      </w:rPr>
    </w:lvl>
    <w:lvl w:ilvl="6" w:tplc="F7E6C260">
      <w:numFmt w:val="bullet"/>
      <w:lvlText w:val="•"/>
      <w:lvlJc w:val="left"/>
      <w:pPr>
        <w:ind w:left="8100" w:hanging="339"/>
      </w:pPr>
      <w:rPr>
        <w:rFonts w:hint="default"/>
      </w:rPr>
    </w:lvl>
    <w:lvl w:ilvl="7" w:tplc="8948F4F0">
      <w:numFmt w:val="bullet"/>
      <w:lvlText w:val="•"/>
      <w:lvlJc w:val="left"/>
      <w:pPr>
        <w:ind w:left="9050" w:hanging="339"/>
      </w:pPr>
      <w:rPr>
        <w:rFonts w:hint="default"/>
      </w:rPr>
    </w:lvl>
    <w:lvl w:ilvl="8" w:tplc="347E35EE">
      <w:numFmt w:val="bullet"/>
      <w:lvlText w:val="•"/>
      <w:lvlJc w:val="left"/>
      <w:pPr>
        <w:ind w:left="10000" w:hanging="339"/>
      </w:pPr>
      <w:rPr>
        <w:rFonts w:hint="default"/>
      </w:rPr>
    </w:lvl>
  </w:abstractNum>
  <w:abstractNum w:abstractNumId="5" w15:restartNumberingAfterBreak="0">
    <w:nsid w:val="2A3B5DBD"/>
    <w:multiLevelType w:val="hybridMultilevel"/>
    <w:tmpl w:val="B6CAEDEE"/>
    <w:lvl w:ilvl="0" w:tplc="6448A518">
      <w:numFmt w:val="bullet"/>
      <w:lvlText w:val="•"/>
      <w:lvlJc w:val="left"/>
      <w:pPr>
        <w:ind w:left="2428" w:hanging="349"/>
      </w:pPr>
      <w:rPr>
        <w:rFonts w:ascii="Times New Roman" w:eastAsia="Times New Roman" w:hAnsi="Times New Roman" w:cs="Times New Roman" w:hint="default"/>
        <w:b w:val="0"/>
        <w:bCs w:val="0"/>
        <w:i w:val="0"/>
        <w:iCs w:val="0"/>
        <w:w w:val="110"/>
        <w:sz w:val="21"/>
        <w:szCs w:val="21"/>
      </w:rPr>
    </w:lvl>
    <w:lvl w:ilvl="1" w:tplc="089826B2">
      <w:numFmt w:val="bullet"/>
      <w:lvlText w:val="•"/>
      <w:lvlJc w:val="left"/>
      <w:pPr>
        <w:ind w:left="3368" w:hanging="349"/>
      </w:pPr>
      <w:rPr>
        <w:rFonts w:hint="default"/>
      </w:rPr>
    </w:lvl>
    <w:lvl w:ilvl="2" w:tplc="F390830E">
      <w:numFmt w:val="bullet"/>
      <w:lvlText w:val="•"/>
      <w:lvlJc w:val="left"/>
      <w:pPr>
        <w:ind w:left="4316" w:hanging="349"/>
      </w:pPr>
      <w:rPr>
        <w:rFonts w:hint="default"/>
      </w:rPr>
    </w:lvl>
    <w:lvl w:ilvl="3" w:tplc="2CE00BFA">
      <w:numFmt w:val="bullet"/>
      <w:lvlText w:val="•"/>
      <w:lvlJc w:val="left"/>
      <w:pPr>
        <w:ind w:left="5264" w:hanging="349"/>
      </w:pPr>
      <w:rPr>
        <w:rFonts w:hint="default"/>
      </w:rPr>
    </w:lvl>
    <w:lvl w:ilvl="4" w:tplc="F2FAEF5C">
      <w:numFmt w:val="bullet"/>
      <w:lvlText w:val="•"/>
      <w:lvlJc w:val="left"/>
      <w:pPr>
        <w:ind w:left="6212" w:hanging="349"/>
      </w:pPr>
      <w:rPr>
        <w:rFonts w:hint="default"/>
      </w:rPr>
    </w:lvl>
    <w:lvl w:ilvl="5" w:tplc="2E4688CA">
      <w:numFmt w:val="bullet"/>
      <w:lvlText w:val="•"/>
      <w:lvlJc w:val="left"/>
      <w:pPr>
        <w:ind w:left="7160" w:hanging="349"/>
      </w:pPr>
      <w:rPr>
        <w:rFonts w:hint="default"/>
      </w:rPr>
    </w:lvl>
    <w:lvl w:ilvl="6" w:tplc="22768AD4">
      <w:numFmt w:val="bullet"/>
      <w:lvlText w:val="•"/>
      <w:lvlJc w:val="left"/>
      <w:pPr>
        <w:ind w:left="8108" w:hanging="349"/>
      </w:pPr>
      <w:rPr>
        <w:rFonts w:hint="default"/>
      </w:rPr>
    </w:lvl>
    <w:lvl w:ilvl="7" w:tplc="593010B2">
      <w:numFmt w:val="bullet"/>
      <w:lvlText w:val="•"/>
      <w:lvlJc w:val="left"/>
      <w:pPr>
        <w:ind w:left="9056" w:hanging="349"/>
      </w:pPr>
      <w:rPr>
        <w:rFonts w:hint="default"/>
      </w:rPr>
    </w:lvl>
    <w:lvl w:ilvl="8" w:tplc="D2BAD09C">
      <w:numFmt w:val="bullet"/>
      <w:lvlText w:val="•"/>
      <w:lvlJc w:val="left"/>
      <w:pPr>
        <w:ind w:left="10004" w:hanging="349"/>
      </w:pPr>
      <w:rPr>
        <w:rFonts w:hint="default"/>
      </w:rPr>
    </w:lvl>
  </w:abstractNum>
  <w:abstractNum w:abstractNumId="6" w15:restartNumberingAfterBreak="0">
    <w:nsid w:val="32274158"/>
    <w:multiLevelType w:val="hybridMultilevel"/>
    <w:tmpl w:val="FA8EB1A0"/>
    <w:lvl w:ilvl="0" w:tplc="E06C4624">
      <w:numFmt w:val="bullet"/>
      <w:lvlText w:val="•"/>
      <w:lvlJc w:val="left"/>
      <w:pPr>
        <w:ind w:left="2204" w:hanging="341"/>
      </w:pPr>
      <w:rPr>
        <w:rFonts w:ascii="Arial" w:eastAsia="Arial" w:hAnsi="Arial" w:cs="Arial" w:hint="default"/>
        <w:b w:val="0"/>
        <w:bCs w:val="0"/>
        <w:i w:val="0"/>
        <w:iCs w:val="0"/>
        <w:w w:val="100"/>
        <w:sz w:val="20"/>
        <w:szCs w:val="20"/>
      </w:rPr>
    </w:lvl>
    <w:lvl w:ilvl="1" w:tplc="69487902">
      <w:numFmt w:val="bullet"/>
      <w:lvlText w:val="•"/>
      <w:lvlJc w:val="left"/>
      <w:pPr>
        <w:ind w:left="2427" w:hanging="335"/>
      </w:pPr>
      <w:rPr>
        <w:rFonts w:ascii="Arial" w:eastAsia="Arial" w:hAnsi="Arial" w:cs="Arial" w:hint="default"/>
        <w:b w:val="0"/>
        <w:bCs w:val="0"/>
        <w:i w:val="0"/>
        <w:iCs w:val="0"/>
        <w:color w:val="111113"/>
        <w:w w:val="108"/>
        <w:sz w:val="20"/>
        <w:szCs w:val="20"/>
      </w:rPr>
    </w:lvl>
    <w:lvl w:ilvl="2" w:tplc="D884E0EA">
      <w:numFmt w:val="bullet"/>
      <w:lvlText w:val="•"/>
      <w:lvlJc w:val="left"/>
      <w:pPr>
        <w:ind w:left="3473" w:hanging="335"/>
      </w:pPr>
      <w:rPr>
        <w:rFonts w:hint="default"/>
      </w:rPr>
    </w:lvl>
    <w:lvl w:ilvl="3" w:tplc="F6F6C04C">
      <w:numFmt w:val="bullet"/>
      <w:lvlText w:val="•"/>
      <w:lvlJc w:val="left"/>
      <w:pPr>
        <w:ind w:left="4526" w:hanging="335"/>
      </w:pPr>
      <w:rPr>
        <w:rFonts w:hint="default"/>
      </w:rPr>
    </w:lvl>
    <w:lvl w:ilvl="4" w:tplc="A1F47914">
      <w:numFmt w:val="bullet"/>
      <w:lvlText w:val="•"/>
      <w:lvlJc w:val="left"/>
      <w:pPr>
        <w:ind w:left="5580" w:hanging="335"/>
      </w:pPr>
      <w:rPr>
        <w:rFonts w:hint="default"/>
      </w:rPr>
    </w:lvl>
    <w:lvl w:ilvl="5" w:tplc="5B068CF4">
      <w:numFmt w:val="bullet"/>
      <w:lvlText w:val="•"/>
      <w:lvlJc w:val="left"/>
      <w:pPr>
        <w:ind w:left="6633" w:hanging="335"/>
      </w:pPr>
      <w:rPr>
        <w:rFonts w:hint="default"/>
      </w:rPr>
    </w:lvl>
    <w:lvl w:ilvl="6" w:tplc="FC40AC44">
      <w:numFmt w:val="bullet"/>
      <w:lvlText w:val="•"/>
      <w:lvlJc w:val="left"/>
      <w:pPr>
        <w:ind w:left="7686" w:hanging="335"/>
      </w:pPr>
      <w:rPr>
        <w:rFonts w:hint="default"/>
      </w:rPr>
    </w:lvl>
    <w:lvl w:ilvl="7" w:tplc="310028C6">
      <w:numFmt w:val="bullet"/>
      <w:lvlText w:val="•"/>
      <w:lvlJc w:val="left"/>
      <w:pPr>
        <w:ind w:left="8740" w:hanging="335"/>
      </w:pPr>
      <w:rPr>
        <w:rFonts w:hint="default"/>
      </w:rPr>
    </w:lvl>
    <w:lvl w:ilvl="8" w:tplc="A5BA84E8">
      <w:numFmt w:val="bullet"/>
      <w:lvlText w:val="•"/>
      <w:lvlJc w:val="left"/>
      <w:pPr>
        <w:ind w:left="9793" w:hanging="335"/>
      </w:pPr>
      <w:rPr>
        <w:rFonts w:hint="default"/>
      </w:rPr>
    </w:lvl>
  </w:abstractNum>
  <w:abstractNum w:abstractNumId="7" w15:restartNumberingAfterBreak="0">
    <w:nsid w:val="34E20390"/>
    <w:multiLevelType w:val="hybridMultilevel"/>
    <w:tmpl w:val="DC0C67C0"/>
    <w:lvl w:ilvl="0" w:tplc="A03E18A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250F59"/>
    <w:multiLevelType w:val="hybridMultilevel"/>
    <w:tmpl w:val="F364FE42"/>
    <w:lvl w:ilvl="0" w:tplc="B406F1A2">
      <w:start w:val="1"/>
      <w:numFmt w:val="lowerLetter"/>
      <w:lvlText w:val="%1)"/>
      <w:lvlJc w:val="left"/>
      <w:pPr>
        <w:ind w:left="1054" w:hanging="209"/>
      </w:pPr>
      <w:rPr>
        <w:rFonts w:ascii="Calibri" w:eastAsia="Calibri" w:hAnsi="Calibri" w:cs="Calibri" w:hint="default"/>
        <w:b w:val="0"/>
        <w:bCs w:val="0"/>
        <w:i w:val="0"/>
        <w:iCs w:val="0"/>
        <w:color w:val="00486D"/>
        <w:spacing w:val="-2"/>
        <w:w w:val="99"/>
        <w:sz w:val="21"/>
        <w:szCs w:val="21"/>
      </w:rPr>
    </w:lvl>
    <w:lvl w:ilvl="1" w:tplc="695AFE34">
      <w:start w:val="1"/>
      <w:numFmt w:val="decimal"/>
      <w:lvlText w:val="%2."/>
      <w:lvlJc w:val="left"/>
      <w:pPr>
        <w:ind w:left="1371" w:hanging="339"/>
      </w:pPr>
      <w:rPr>
        <w:rFonts w:ascii="Calibri" w:eastAsia="Calibri" w:hAnsi="Calibri" w:cs="Calibri" w:hint="default"/>
        <w:b w:val="0"/>
        <w:bCs w:val="0"/>
        <w:i w:val="0"/>
        <w:iCs w:val="0"/>
        <w:color w:val="00486D"/>
        <w:w w:val="99"/>
        <w:sz w:val="21"/>
        <w:szCs w:val="21"/>
      </w:rPr>
    </w:lvl>
    <w:lvl w:ilvl="2" w:tplc="CCE644FA">
      <w:numFmt w:val="bullet"/>
      <w:lvlText w:val="•"/>
      <w:lvlJc w:val="left"/>
      <w:pPr>
        <w:ind w:left="2277" w:hanging="339"/>
      </w:pPr>
      <w:rPr>
        <w:rFonts w:hint="default"/>
      </w:rPr>
    </w:lvl>
    <w:lvl w:ilvl="3" w:tplc="A650B812">
      <w:numFmt w:val="bullet"/>
      <w:lvlText w:val="•"/>
      <w:lvlJc w:val="left"/>
      <w:pPr>
        <w:ind w:left="3175" w:hanging="339"/>
      </w:pPr>
      <w:rPr>
        <w:rFonts w:hint="default"/>
      </w:rPr>
    </w:lvl>
    <w:lvl w:ilvl="4" w:tplc="1DA4772A">
      <w:numFmt w:val="bullet"/>
      <w:lvlText w:val="•"/>
      <w:lvlJc w:val="left"/>
      <w:pPr>
        <w:ind w:left="4073" w:hanging="339"/>
      </w:pPr>
      <w:rPr>
        <w:rFonts w:hint="default"/>
      </w:rPr>
    </w:lvl>
    <w:lvl w:ilvl="5" w:tplc="293420C6">
      <w:numFmt w:val="bullet"/>
      <w:lvlText w:val="•"/>
      <w:lvlJc w:val="left"/>
      <w:pPr>
        <w:ind w:left="4971" w:hanging="339"/>
      </w:pPr>
      <w:rPr>
        <w:rFonts w:hint="default"/>
      </w:rPr>
    </w:lvl>
    <w:lvl w:ilvl="6" w:tplc="9CC84408">
      <w:numFmt w:val="bullet"/>
      <w:lvlText w:val="•"/>
      <w:lvlJc w:val="left"/>
      <w:pPr>
        <w:ind w:left="5868" w:hanging="339"/>
      </w:pPr>
      <w:rPr>
        <w:rFonts w:hint="default"/>
      </w:rPr>
    </w:lvl>
    <w:lvl w:ilvl="7" w:tplc="5B460982">
      <w:numFmt w:val="bullet"/>
      <w:lvlText w:val="•"/>
      <w:lvlJc w:val="left"/>
      <w:pPr>
        <w:ind w:left="6766" w:hanging="339"/>
      </w:pPr>
      <w:rPr>
        <w:rFonts w:hint="default"/>
      </w:rPr>
    </w:lvl>
    <w:lvl w:ilvl="8" w:tplc="3FDC3A8C">
      <w:numFmt w:val="bullet"/>
      <w:lvlText w:val="•"/>
      <w:lvlJc w:val="left"/>
      <w:pPr>
        <w:ind w:left="7664" w:hanging="339"/>
      </w:pPr>
      <w:rPr>
        <w:rFonts w:hint="default"/>
      </w:rPr>
    </w:lvl>
  </w:abstractNum>
  <w:abstractNum w:abstractNumId="9" w15:restartNumberingAfterBreak="0">
    <w:nsid w:val="517946D0"/>
    <w:multiLevelType w:val="hybridMultilevel"/>
    <w:tmpl w:val="B7CA41BE"/>
    <w:lvl w:ilvl="0" w:tplc="9D843876">
      <w:numFmt w:val="bullet"/>
      <w:lvlText w:val="·"/>
      <w:lvlJc w:val="left"/>
      <w:pPr>
        <w:ind w:left="1768" w:hanging="127"/>
      </w:pPr>
      <w:rPr>
        <w:rFonts w:ascii="Times New Roman" w:eastAsia="Times New Roman" w:hAnsi="Times New Roman" w:cs="Times New Roman" w:hint="default"/>
        <w:b w:val="0"/>
        <w:bCs w:val="0"/>
        <w:i w:val="0"/>
        <w:iCs w:val="0"/>
        <w:w w:val="106"/>
        <w:sz w:val="21"/>
        <w:szCs w:val="21"/>
      </w:rPr>
    </w:lvl>
    <w:lvl w:ilvl="1" w:tplc="69A2CB46">
      <w:numFmt w:val="bullet"/>
      <w:lvlText w:val="•"/>
      <w:lvlJc w:val="left"/>
      <w:pPr>
        <w:ind w:left="2434" w:hanging="340"/>
      </w:pPr>
      <w:rPr>
        <w:rFonts w:ascii="Times New Roman" w:eastAsia="Times New Roman" w:hAnsi="Times New Roman" w:cs="Times New Roman" w:hint="default"/>
        <w:b w:val="0"/>
        <w:bCs w:val="0"/>
        <w:i w:val="0"/>
        <w:iCs w:val="0"/>
        <w:w w:val="106"/>
        <w:sz w:val="21"/>
        <w:szCs w:val="21"/>
      </w:rPr>
    </w:lvl>
    <w:lvl w:ilvl="2" w:tplc="DF50962C">
      <w:numFmt w:val="bullet"/>
      <w:lvlText w:val="•"/>
      <w:lvlJc w:val="left"/>
      <w:pPr>
        <w:ind w:left="3107" w:hanging="691"/>
      </w:pPr>
      <w:rPr>
        <w:rFonts w:ascii="Times New Roman" w:eastAsia="Times New Roman" w:hAnsi="Times New Roman" w:cs="Times New Roman" w:hint="default"/>
        <w:b w:val="0"/>
        <w:bCs w:val="0"/>
        <w:i w:val="0"/>
        <w:iCs w:val="0"/>
        <w:w w:val="108"/>
        <w:sz w:val="21"/>
        <w:szCs w:val="21"/>
      </w:rPr>
    </w:lvl>
    <w:lvl w:ilvl="3" w:tplc="8158A590">
      <w:numFmt w:val="bullet"/>
      <w:lvlText w:val="•"/>
      <w:lvlJc w:val="left"/>
      <w:pPr>
        <w:ind w:left="4200" w:hanging="691"/>
      </w:pPr>
      <w:rPr>
        <w:rFonts w:hint="default"/>
      </w:rPr>
    </w:lvl>
    <w:lvl w:ilvl="4" w:tplc="F7CABD3E">
      <w:numFmt w:val="bullet"/>
      <w:lvlText w:val="•"/>
      <w:lvlJc w:val="left"/>
      <w:pPr>
        <w:ind w:left="5300" w:hanging="691"/>
      </w:pPr>
      <w:rPr>
        <w:rFonts w:hint="default"/>
      </w:rPr>
    </w:lvl>
    <w:lvl w:ilvl="5" w:tplc="9062A778">
      <w:numFmt w:val="bullet"/>
      <w:lvlText w:val="•"/>
      <w:lvlJc w:val="left"/>
      <w:pPr>
        <w:ind w:left="6400" w:hanging="691"/>
      </w:pPr>
      <w:rPr>
        <w:rFonts w:hint="default"/>
      </w:rPr>
    </w:lvl>
    <w:lvl w:ilvl="6" w:tplc="2C448978">
      <w:numFmt w:val="bullet"/>
      <w:lvlText w:val="•"/>
      <w:lvlJc w:val="left"/>
      <w:pPr>
        <w:ind w:left="7500" w:hanging="691"/>
      </w:pPr>
      <w:rPr>
        <w:rFonts w:hint="default"/>
      </w:rPr>
    </w:lvl>
    <w:lvl w:ilvl="7" w:tplc="551C8F52">
      <w:numFmt w:val="bullet"/>
      <w:lvlText w:val="•"/>
      <w:lvlJc w:val="left"/>
      <w:pPr>
        <w:ind w:left="8600" w:hanging="691"/>
      </w:pPr>
      <w:rPr>
        <w:rFonts w:hint="default"/>
      </w:rPr>
    </w:lvl>
    <w:lvl w:ilvl="8" w:tplc="B6AEAF56">
      <w:numFmt w:val="bullet"/>
      <w:lvlText w:val="•"/>
      <w:lvlJc w:val="left"/>
      <w:pPr>
        <w:ind w:left="9700" w:hanging="691"/>
      </w:pPr>
      <w:rPr>
        <w:rFonts w:hint="default"/>
      </w:rPr>
    </w:lvl>
  </w:abstractNum>
  <w:abstractNum w:abstractNumId="10" w15:restartNumberingAfterBreak="0">
    <w:nsid w:val="53622B67"/>
    <w:multiLevelType w:val="hybridMultilevel"/>
    <w:tmpl w:val="88349CC2"/>
    <w:lvl w:ilvl="0" w:tplc="A03E18AC">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1803439"/>
    <w:multiLevelType w:val="hybridMultilevel"/>
    <w:tmpl w:val="4372BB3E"/>
    <w:lvl w:ilvl="0" w:tplc="D54A1B5A">
      <w:numFmt w:val="bullet"/>
      <w:lvlText w:val="·"/>
      <w:lvlJc w:val="left"/>
      <w:pPr>
        <w:ind w:left="1652" w:hanging="129"/>
      </w:pPr>
      <w:rPr>
        <w:rFonts w:ascii="Times New Roman" w:eastAsia="Times New Roman" w:hAnsi="Times New Roman" w:cs="Times New Roman" w:hint="default"/>
        <w:b w:val="0"/>
        <w:bCs w:val="0"/>
        <w:i w:val="0"/>
        <w:iCs w:val="0"/>
        <w:w w:val="106"/>
        <w:sz w:val="21"/>
        <w:szCs w:val="21"/>
      </w:rPr>
    </w:lvl>
    <w:lvl w:ilvl="1" w:tplc="BD482B00">
      <w:numFmt w:val="bullet"/>
      <w:lvlText w:val="•"/>
      <w:lvlJc w:val="left"/>
      <w:pPr>
        <w:ind w:left="1780" w:hanging="129"/>
      </w:pPr>
      <w:rPr>
        <w:rFonts w:hint="default"/>
      </w:rPr>
    </w:lvl>
    <w:lvl w:ilvl="2" w:tplc="0C0683A4">
      <w:numFmt w:val="bullet"/>
      <w:lvlText w:val="•"/>
      <w:lvlJc w:val="left"/>
      <w:pPr>
        <w:ind w:left="2904" w:hanging="129"/>
      </w:pPr>
      <w:rPr>
        <w:rFonts w:hint="default"/>
      </w:rPr>
    </w:lvl>
    <w:lvl w:ilvl="3" w:tplc="B5D8B386">
      <w:numFmt w:val="bullet"/>
      <w:lvlText w:val="•"/>
      <w:lvlJc w:val="left"/>
      <w:pPr>
        <w:ind w:left="4028" w:hanging="129"/>
      </w:pPr>
      <w:rPr>
        <w:rFonts w:hint="default"/>
      </w:rPr>
    </w:lvl>
    <w:lvl w:ilvl="4" w:tplc="D2386CE8">
      <w:numFmt w:val="bullet"/>
      <w:lvlText w:val="•"/>
      <w:lvlJc w:val="left"/>
      <w:pPr>
        <w:ind w:left="5153" w:hanging="129"/>
      </w:pPr>
      <w:rPr>
        <w:rFonts w:hint="default"/>
      </w:rPr>
    </w:lvl>
    <w:lvl w:ilvl="5" w:tplc="90E8A99A">
      <w:numFmt w:val="bullet"/>
      <w:lvlText w:val="•"/>
      <w:lvlJc w:val="left"/>
      <w:pPr>
        <w:ind w:left="6277" w:hanging="129"/>
      </w:pPr>
      <w:rPr>
        <w:rFonts w:hint="default"/>
      </w:rPr>
    </w:lvl>
    <w:lvl w:ilvl="6" w:tplc="0470A394">
      <w:numFmt w:val="bullet"/>
      <w:lvlText w:val="•"/>
      <w:lvlJc w:val="left"/>
      <w:pPr>
        <w:ind w:left="7402" w:hanging="129"/>
      </w:pPr>
      <w:rPr>
        <w:rFonts w:hint="default"/>
      </w:rPr>
    </w:lvl>
    <w:lvl w:ilvl="7" w:tplc="DEDE89A4">
      <w:numFmt w:val="bullet"/>
      <w:lvlText w:val="•"/>
      <w:lvlJc w:val="left"/>
      <w:pPr>
        <w:ind w:left="8526" w:hanging="129"/>
      </w:pPr>
      <w:rPr>
        <w:rFonts w:hint="default"/>
      </w:rPr>
    </w:lvl>
    <w:lvl w:ilvl="8" w:tplc="040C8A62">
      <w:numFmt w:val="bullet"/>
      <w:lvlText w:val="•"/>
      <w:lvlJc w:val="left"/>
      <w:pPr>
        <w:ind w:left="9651" w:hanging="129"/>
      </w:pPr>
      <w:rPr>
        <w:rFonts w:hint="default"/>
      </w:rPr>
    </w:lvl>
  </w:abstractNum>
  <w:abstractNum w:abstractNumId="12" w15:restartNumberingAfterBreak="0">
    <w:nsid w:val="64E1583D"/>
    <w:multiLevelType w:val="hybridMultilevel"/>
    <w:tmpl w:val="E67015FA"/>
    <w:lvl w:ilvl="0" w:tplc="80AE1588">
      <w:start w:val="1"/>
      <w:numFmt w:val="lowerLetter"/>
      <w:lvlText w:val="%1)"/>
      <w:lvlJc w:val="left"/>
      <w:pPr>
        <w:ind w:left="1044" w:hanging="209"/>
      </w:pPr>
      <w:rPr>
        <w:rFonts w:ascii="Calibri" w:eastAsia="Calibri" w:hAnsi="Calibri" w:cs="Calibri" w:hint="default"/>
        <w:b w:val="0"/>
        <w:bCs w:val="0"/>
        <w:i w:val="0"/>
        <w:iCs w:val="0"/>
        <w:color w:val="00486D"/>
        <w:spacing w:val="-2"/>
        <w:w w:val="99"/>
        <w:sz w:val="21"/>
        <w:szCs w:val="21"/>
      </w:rPr>
    </w:lvl>
    <w:lvl w:ilvl="1" w:tplc="670CB102">
      <w:start w:val="1"/>
      <w:numFmt w:val="decimal"/>
      <w:lvlText w:val="%2."/>
      <w:lvlJc w:val="left"/>
      <w:pPr>
        <w:ind w:left="1371" w:hanging="267"/>
      </w:pPr>
      <w:rPr>
        <w:rFonts w:ascii="Calibri" w:eastAsia="Calibri" w:hAnsi="Calibri" w:cs="Calibri" w:hint="default"/>
        <w:b w:val="0"/>
        <w:bCs w:val="0"/>
        <w:i w:val="0"/>
        <w:iCs w:val="0"/>
        <w:color w:val="00486D"/>
        <w:w w:val="99"/>
        <w:sz w:val="21"/>
        <w:szCs w:val="21"/>
      </w:rPr>
    </w:lvl>
    <w:lvl w:ilvl="2" w:tplc="49BE70B6">
      <w:numFmt w:val="bullet"/>
      <w:lvlText w:val="•"/>
      <w:lvlJc w:val="left"/>
      <w:pPr>
        <w:ind w:left="2277" w:hanging="267"/>
      </w:pPr>
      <w:rPr>
        <w:rFonts w:hint="default"/>
      </w:rPr>
    </w:lvl>
    <w:lvl w:ilvl="3" w:tplc="80107C6C">
      <w:numFmt w:val="bullet"/>
      <w:lvlText w:val="•"/>
      <w:lvlJc w:val="left"/>
      <w:pPr>
        <w:ind w:left="3175" w:hanging="267"/>
      </w:pPr>
      <w:rPr>
        <w:rFonts w:hint="default"/>
      </w:rPr>
    </w:lvl>
    <w:lvl w:ilvl="4" w:tplc="AF7A7A80">
      <w:numFmt w:val="bullet"/>
      <w:lvlText w:val="•"/>
      <w:lvlJc w:val="left"/>
      <w:pPr>
        <w:ind w:left="4073" w:hanging="267"/>
      </w:pPr>
      <w:rPr>
        <w:rFonts w:hint="default"/>
      </w:rPr>
    </w:lvl>
    <w:lvl w:ilvl="5" w:tplc="114C1812">
      <w:numFmt w:val="bullet"/>
      <w:lvlText w:val="•"/>
      <w:lvlJc w:val="left"/>
      <w:pPr>
        <w:ind w:left="4971" w:hanging="267"/>
      </w:pPr>
      <w:rPr>
        <w:rFonts w:hint="default"/>
      </w:rPr>
    </w:lvl>
    <w:lvl w:ilvl="6" w:tplc="E9BEBA02">
      <w:numFmt w:val="bullet"/>
      <w:lvlText w:val="•"/>
      <w:lvlJc w:val="left"/>
      <w:pPr>
        <w:ind w:left="5868" w:hanging="267"/>
      </w:pPr>
      <w:rPr>
        <w:rFonts w:hint="default"/>
      </w:rPr>
    </w:lvl>
    <w:lvl w:ilvl="7" w:tplc="6F904330">
      <w:numFmt w:val="bullet"/>
      <w:lvlText w:val="•"/>
      <w:lvlJc w:val="left"/>
      <w:pPr>
        <w:ind w:left="6766" w:hanging="267"/>
      </w:pPr>
      <w:rPr>
        <w:rFonts w:hint="default"/>
      </w:rPr>
    </w:lvl>
    <w:lvl w:ilvl="8" w:tplc="E8FE08C6">
      <w:numFmt w:val="bullet"/>
      <w:lvlText w:val="•"/>
      <w:lvlJc w:val="left"/>
      <w:pPr>
        <w:ind w:left="7664" w:hanging="267"/>
      </w:pPr>
      <w:rPr>
        <w:rFonts w:hint="default"/>
      </w:rPr>
    </w:lvl>
  </w:abstractNum>
  <w:abstractNum w:abstractNumId="13" w15:restartNumberingAfterBreak="0">
    <w:nsid w:val="66952F20"/>
    <w:multiLevelType w:val="hybridMultilevel"/>
    <w:tmpl w:val="162CDF86"/>
    <w:lvl w:ilvl="0" w:tplc="9D846A3A">
      <w:numFmt w:val="bullet"/>
      <w:lvlText w:val="•"/>
      <w:lvlJc w:val="left"/>
      <w:pPr>
        <w:ind w:left="2193" w:hanging="340"/>
      </w:pPr>
      <w:rPr>
        <w:rFonts w:ascii="Times New Roman" w:eastAsia="Times New Roman" w:hAnsi="Times New Roman" w:cs="Times New Roman" w:hint="default"/>
        <w:b w:val="0"/>
        <w:bCs w:val="0"/>
        <w:i w:val="0"/>
        <w:iCs w:val="0"/>
        <w:color w:val="0F1113"/>
        <w:w w:val="93"/>
        <w:sz w:val="20"/>
        <w:szCs w:val="20"/>
      </w:rPr>
    </w:lvl>
    <w:lvl w:ilvl="1" w:tplc="C8F6157E">
      <w:numFmt w:val="bullet"/>
      <w:lvlText w:val="•"/>
      <w:lvlJc w:val="left"/>
      <w:pPr>
        <w:ind w:left="3170" w:hanging="340"/>
      </w:pPr>
      <w:rPr>
        <w:rFonts w:hint="default"/>
      </w:rPr>
    </w:lvl>
    <w:lvl w:ilvl="2" w:tplc="CEAA0A78">
      <w:numFmt w:val="bullet"/>
      <w:lvlText w:val="•"/>
      <w:lvlJc w:val="left"/>
      <w:pPr>
        <w:ind w:left="4140" w:hanging="340"/>
      </w:pPr>
      <w:rPr>
        <w:rFonts w:hint="default"/>
      </w:rPr>
    </w:lvl>
    <w:lvl w:ilvl="3" w:tplc="09B0F62C">
      <w:numFmt w:val="bullet"/>
      <w:lvlText w:val="•"/>
      <w:lvlJc w:val="left"/>
      <w:pPr>
        <w:ind w:left="5110" w:hanging="340"/>
      </w:pPr>
      <w:rPr>
        <w:rFonts w:hint="default"/>
      </w:rPr>
    </w:lvl>
    <w:lvl w:ilvl="4" w:tplc="8DCE89FE">
      <w:numFmt w:val="bullet"/>
      <w:lvlText w:val="•"/>
      <w:lvlJc w:val="left"/>
      <w:pPr>
        <w:ind w:left="6080" w:hanging="340"/>
      </w:pPr>
      <w:rPr>
        <w:rFonts w:hint="default"/>
      </w:rPr>
    </w:lvl>
    <w:lvl w:ilvl="5" w:tplc="4F748CDC">
      <w:numFmt w:val="bullet"/>
      <w:lvlText w:val="•"/>
      <w:lvlJc w:val="left"/>
      <w:pPr>
        <w:ind w:left="7050" w:hanging="340"/>
      </w:pPr>
      <w:rPr>
        <w:rFonts w:hint="default"/>
      </w:rPr>
    </w:lvl>
    <w:lvl w:ilvl="6" w:tplc="520614F6">
      <w:numFmt w:val="bullet"/>
      <w:lvlText w:val="•"/>
      <w:lvlJc w:val="left"/>
      <w:pPr>
        <w:ind w:left="8020" w:hanging="340"/>
      </w:pPr>
      <w:rPr>
        <w:rFonts w:hint="default"/>
      </w:rPr>
    </w:lvl>
    <w:lvl w:ilvl="7" w:tplc="8A7AD1C6">
      <w:numFmt w:val="bullet"/>
      <w:lvlText w:val="•"/>
      <w:lvlJc w:val="left"/>
      <w:pPr>
        <w:ind w:left="8990" w:hanging="340"/>
      </w:pPr>
      <w:rPr>
        <w:rFonts w:hint="default"/>
      </w:rPr>
    </w:lvl>
    <w:lvl w:ilvl="8" w:tplc="23BE8092">
      <w:numFmt w:val="bullet"/>
      <w:lvlText w:val="•"/>
      <w:lvlJc w:val="left"/>
      <w:pPr>
        <w:ind w:left="9960" w:hanging="340"/>
      </w:pPr>
      <w:rPr>
        <w:rFonts w:hint="default"/>
      </w:rPr>
    </w:lvl>
  </w:abstractNum>
  <w:abstractNum w:abstractNumId="14" w15:restartNumberingAfterBreak="0">
    <w:nsid w:val="705B1B2C"/>
    <w:multiLevelType w:val="hybridMultilevel"/>
    <w:tmpl w:val="429013BC"/>
    <w:lvl w:ilvl="0" w:tplc="A03E18A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5D12F7"/>
    <w:multiLevelType w:val="hybridMultilevel"/>
    <w:tmpl w:val="5F9C3AC4"/>
    <w:lvl w:ilvl="0" w:tplc="BCDCF6A8">
      <w:numFmt w:val="bullet"/>
      <w:lvlText w:val="•"/>
      <w:lvlJc w:val="left"/>
      <w:pPr>
        <w:ind w:left="2182" w:hanging="344"/>
      </w:pPr>
      <w:rPr>
        <w:rFonts w:ascii="Times New Roman" w:eastAsia="Times New Roman" w:hAnsi="Times New Roman" w:cs="Times New Roman" w:hint="default"/>
        <w:w w:val="96"/>
      </w:rPr>
    </w:lvl>
    <w:lvl w:ilvl="1" w:tplc="23F2679C">
      <w:numFmt w:val="bullet"/>
      <w:lvlText w:val="•"/>
      <w:lvlJc w:val="left"/>
      <w:pPr>
        <w:ind w:left="2448" w:hanging="343"/>
      </w:pPr>
      <w:rPr>
        <w:rFonts w:ascii="Times New Roman" w:eastAsia="Times New Roman" w:hAnsi="Times New Roman" w:cs="Times New Roman" w:hint="default"/>
        <w:w w:val="108"/>
      </w:rPr>
    </w:lvl>
    <w:lvl w:ilvl="2" w:tplc="61601F64">
      <w:numFmt w:val="bullet"/>
      <w:lvlText w:val="•"/>
      <w:lvlJc w:val="left"/>
      <w:pPr>
        <w:ind w:left="2480" w:hanging="343"/>
      </w:pPr>
      <w:rPr>
        <w:rFonts w:hint="default"/>
      </w:rPr>
    </w:lvl>
    <w:lvl w:ilvl="3" w:tplc="8EDE7948">
      <w:numFmt w:val="bullet"/>
      <w:lvlText w:val="•"/>
      <w:lvlJc w:val="left"/>
      <w:pPr>
        <w:ind w:left="3657" w:hanging="343"/>
      </w:pPr>
      <w:rPr>
        <w:rFonts w:hint="default"/>
      </w:rPr>
    </w:lvl>
    <w:lvl w:ilvl="4" w:tplc="1F1CFFF6">
      <w:numFmt w:val="bullet"/>
      <w:lvlText w:val="•"/>
      <w:lvlJc w:val="left"/>
      <w:pPr>
        <w:ind w:left="4835" w:hanging="343"/>
      </w:pPr>
      <w:rPr>
        <w:rFonts w:hint="default"/>
      </w:rPr>
    </w:lvl>
    <w:lvl w:ilvl="5" w:tplc="23DAB424">
      <w:numFmt w:val="bullet"/>
      <w:lvlText w:val="•"/>
      <w:lvlJc w:val="left"/>
      <w:pPr>
        <w:ind w:left="6012" w:hanging="343"/>
      </w:pPr>
      <w:rPr>
        <w:rFonts w:hint="default"/>
      </w:rPr>
    </w:lvl>
    <w:lvl w:ilvl="6" w:tplc="482E9150">
      <w:numFmt w:val="bullet"/>
      <w:lvlText w:val="•"/>
      <w:lvlJc w:val="left"/>
      <w:pPr>
        <w:ind w:left="7190" w:hanging="343"/>
      </w:pPr>
      <w:rPr>
        <w:rFonts w:hint="default"/>
      </w:rPr>
    </w:lvl>
    <w:lvl w:ilvl="7" w:tplc="41B8A87A">
      <w:numFmt w:val="bullet"/>
      <w:lvlText w:val="•"/>
      <w:lvlJc w:val="left"/>
      <w:pPr>
        <w:ind w:left="8367" w:hanging="343"/>
      </w:pPr>
      <w:rPr>
        <w:rFonts w:hint="default"/>
      </w:rPr>
    </w:lvl>
    <w:lvl w:ilvl="8" w:tplc="F88A6CF8">
      <w:numFmt w:val="bullet"/>
      <w:lvlText w:val="•"/>
      <w:lvlJc w:val="left"/>
      <w:pPr>
        <w:ind w:left="9545" w:hanging="343"/>
      </w:pPr>
      <w:rPr>
        <w:rFonts w:hint="default"/>
      </w:rPr>
    </w:lvl>
  </w:abstractNum>
  <w:abstractNum w:abstractNumId="16" w15:restartNumberingAfterBreak="0">
    <w:nsid w:val="7A9A2E6E"/>
    <w:multiLevelType w:val="hybridMultilevel"/>
    <w:tmpl w:val="C7FC9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E4B6164"/>
    <w:multiLevelType w:val="hybridMultilevel"/>
    <w:tmpl w:val="0A607256"/>
    <w:lvl w:ilvl="0" w:tplc="A03E18AC">
      <w:numFmt w:val="bullet"/>
      <w:lvlText w:val="•"/>
      <w:lvlJc w:val="left"/>
      <w:pPr>
        <w:ind w:left="720" w:hanging="72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ECE6E9D"/>
    <w:multiLevelType w:val="hybridMultilevel"/>
    <w:tmpl w:val="BAE0A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32415990">
    <w:abstractNumId w:val="13"/>
  </w:num>
  <w:num w:numId="2" w16cid:durableId="96558459">
    <w:abstractNumId w:val="9"/>
  </w:num>
  <w:num w:numId="3" w16cid:durableId="1961496118">
    <w:abstractNumId w:val="11"/>
  </w:num>
  <w:num w:numId="4" w16cid:durableId="1931817268">
    <w:abstractNumId w:val="0"/>
  </w:num>
  <w:num w:numId="5" w16cid:durableId="1236477284">
    <w:abstractNumId w:val="3"/>
  </w:num>
  <w:num w:numId="6" w16cid:durableId="591360338">
    <w:abstractNumId w:val="15"/>
  </w:num>
  <w:num w:numId="7" w16cid:durableId="972371956">
    <w:abstractNumId w:val="6"/>
  </w:num>
  <w:num w:numId="8" w16cid:durableId="1027289623">
    <w:abstractNumId w:val="2"/>
  </w:num>
  <w:num w:numId="9" w16cid:durableId="1719695979">
    <w:abstractNumId w:val="5"/>
  </w:num>
  <w:num w:numId="10" w16cid:durableId="1001853660">
    <w:abstractNumId w:val="4"/>
  </w:num>
  <w:num w:numId="11" w16cid:durableId="1993824294">
    <w:abstractNumId w:val="16"/>
  </w:num>
  <w:num w:numId="12" w16cid:durableId="1200514618">
    <w:abstractNumId w:val="18"/>
  </w:num>
  <w:num w:numId="13" w16cid:durableId="1432318705">
    <w:abstractNumId w:val="7"/>
  </w:num>
  <w:num w:numId="14" w16cid:durableId="1529564688">
    <w:abstractNumId w:val="17"/>
  </w:num>
  <w:num w:numId="15" w16cid:durableId="773016208">
    <w:abstractNumId w:val="1"/>
  </w:num>
  <w:num w:numId="16" w16cid:durableId="680854529">
    <w:abstractNumId w:val="12"/>
  </w:num>
  <w:num w:numId="17" w16cid:durableId="1037508428">
    <w:abstractNumId w:val="8"/>
  </w:num>
  <w:num w:numId="18" w16cid:durableId="138809406">
    <w:abstractNumId w:val="10"/>
  </w:num>
  <w:num w:numId="19" w16cid:durableId="7527494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7E"/>
    <w:rsid w:val="0014270C"/>
    <w:rsid w:val="001F167E"/>
    <w:rsid w:val="0020148B"/>
    <w:rsid w:val="0020225F"/>
    <w:rsid w:val="00233A30"/>
    <w:rsid w:val="003014C1"/>
    <w:rsid w:val="003419A7"/>
    <w:rsid w:val="003553B9"/>
    <w:rsid w:val="00387849"/>
    <w:rsid w:val="003B01D1"/>
    <w:rsid w:val="003B7F0A"/>
    <w:rsid w:val="003E341D"/>
    <w:rsid w:val="004E1EE9"/>
    <w:rsid w:val="005B3388"/>
    <w:rsid w:val="006A481E"/>
    <w:rsid w:val="006D192E"/>
    <w:rsid w:val="00762729"/>
    <w:rsid w:val="0085704A"/>
    <w:rsid w:val="008A24F9"/>
    <w:rsid w:val="0091540C"/>
    <w:rsid w:val="00944CFA"/>
    <w:rsid w:val="0097186A"/>
    <w:rsid w:val="009C1000"/>
    <w:rsid w:val="00A15445"/>
    <w:rsid w:val="00AA25CE"/>
    <w:rsid w:val="00B866E8"/>
    <w:rsid w:val="00B90B4E"/>
    <w:rsid w:val="00BD6E8E"/>
    <w:rsid w:val="00C15051"/>
    <w:rsid w:val="00C33D9B"/>
    <w:rsid w:val="00C528C5"/>
    <w:rsid w:val="00D67A4F"/>
    <w:rsid w:val="00DE2F51"/>
    <w:rsid w:val="00E065E5"/>
    <w:rsid w:val="00EE3B34"/>
    <w:rsid w:val="00F755B7"/>
    <w:rsid w:val="00F83D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743F7"/>
  <w15:chartTrackingRefBased/>
  <w15:docId w15:val="{E1388FCA-B655-4BF0-B796-48575A04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67E"/>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1F167E"/>
    <w:pPr>
      <w:ind w:left="1846" w:right="1458"/>
      <w:jc w:val="center"/>
      <w:outlineLvl w:val="0"/>
    </w:pPr>
    <w:rPr>
      <w:rFonts w:ascii="Arial" w:eastAsia="Arial" w:hAnsi="Arial" w:cs="Arial"/>
      <w:b/>
      <w:bCs/>
      <w:sz w:val="43"/>
      <w:szCs w:val="43"/>
    </w:rPr>
  </w:style>
  <w:style w:type="paragraph" w:styleId="Heading2">
    <w:name w:val="heading 2"/>
    <w:basedOn w:val="Normal"/>
    <w:link w:val="Heading2Char"/>
    <w:uiPriority w:val="9"/>
    <w:unhideWhenUsed/>
    <w:qFormat/>
    <w:rsid w:val="001F167E"/>
    <w:pPr>
      <w:ind w:left="1514" w:right="1910"/>
      <w:jc w:val="center"/>
      <w:outlineLvl w:val="1"/>
    </w:pPr>
    <w:rPr>
      <w:b/>
      <w:bCs/>
      <w:sz w:val="36"/>
      <w:szCs w:val="36"/>
    </w:rPr>
  </w:style>
  <w:style w:type="paragraph" w:styleId="Heading3">
    <w:name w:val="heading 3"/>
    <w:basedOn w:val="Normal"/>
    <w:link w:val="Heading3Char"/>
    <w:uiPriority w:val="9"/>
    <w:unhideWhenUsed/>
    <w:qFormat/>
    <w:rsid w:val="001F167E"/>
    <w:pPr>
      <w:ind w:left="48"/>
      <w:outlineLvl w:val="2"/>
    </w:pPr>
    <w:rPr>
      <w:b/>
      <w:bCs/>
    </w:rPr>
  </w:style>
  <w:style w:type="paragraph" w:styleId="Heading4">
    <w:name w:val="heading 4"/>
    <w:basedOn w:val="Normal"/>
    <w:link w:val="Heading4Char"/>
    <w:uiPriority w:val="9"/>
    <w:unhideWhenUsed/>
    <w:qFormat/>
    <w:rsid w:val="001F167E"/>
    <w:pPr>
      <w:ind w:left="1517"/>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67E"/>
    <w:rPr>
      <w:rFonts w:ascii="Arial" w:eastAsia="Arial" w:hAnsi="Arial" w:cs="Arial"/>
      <w:b/>
      <w:bCs/>
      <w:sz w:val="43"/>
      <w:szCs w:val="43"/>
      <w:lang w:val="en-US"/>
    </w:rPr>
  </w:style>
  <w:style w:type="character" w:customStyle="1" w:styleId="Heading2Char">
    <w:name w:val="Heading 2 Char"/>
    <w:basedOn w:val="DefaultParagraphFont"/>
    <w:link w:val="Heading2"/>
    <w:uiPriority w:val="9"/>
    <w:rsid w:val="001F167E"/>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1F167E"/>
    <w:rPr>
      <w:rFonts w:ascii="Times New Roman" w:eastAsia="Times New Roman" w:hAnsi="Times New Roman" w:cs="Times New Roman"/>
      <w:b/>
      <w:bCs/>
      <w:lang w:val="en-US"/>
    </w:rPr>
  </w:style>
  <w:style w:type="character" w:customStyle="1" w:styleId="Heading4Char">
    <w:name w:val="Heading 4 Char"/>
    <w:basedOn w:val="DefaultParagraphFont"/>
    <w:link w:val="Heading4"/>
    <w:uiPriority w:val="9"/>
    <w:rsid w:val="001F167E"/>
    <w:rPr>
      <w:rFonts w:ascii="Times New Roman" w:eastAsia="Times New Roman" w:hAnsi="Times New Roman" w:cs="Times New Roman"/>
      <w:b/>
      <w:bCs/>
      <w:sz w:val="21"/>
      <w:szCs w:val="21"/>
      <w:lang w:val="en-US"/>
    </w:rPr>
  </w:style>
  <w:style w:type="paragraph" w:styleId="BodyText">
    <w:name w:val="Body Text"/>
    <w:basedOn w:val="Normal"/>
    <w:link w:val="BodyTextChar"/>
    <w:uiPriority w:val="1"/>
    <w:qFormat/>
    <w:rsid w:val="001F167E"/>
    <w:rPr>
      <w:sz w:val="21"/>
      <w:szCs w:val="21"/>
    </w:rPr>
  </w:style>
  <w:style w:type="character" w:customStyle="1" w:styleId="BodyTextChar">
    <w:name w:val="Body Text Char"/>
    <w:basedOn w:val="DefaultParagraphFont"/>
    <w:link w:val="BodyText"/>
    <w:uiPriority w:val="1"/>
    <w:rsid w:val="001F167E"/>
    <w:rPr>
      <w:rFonts w:ascii="Times New Roman" w:eastAsia="Times New Roman" w:hAnsi="Times New Roman" w:cs="Times New Roman"/>
      <w:sz w:val="21"/>
      <w:szCs w:val="21"/>
      <w:lang w:val="en-US"/>
    </w:rPr>
  </w:style>
  <w:style w:type="paragraph" w:styleId="ListParagraph">
    <w:name w:val="List Paragraph"/>
    <w:basedOn w:val="Normal"/>
    <w:uiPriority w:val="1"/>
    <w:qFormat/>
    <w:rsid w:val="001F167E"/>
    <w:pPr>
      <w:ind w:left="2188" w:hanging="343"/>
    </w:pPr>
  </w:style>
  <w:style w:type="paragraph" w:customStyle="1" w:styleId="TableParagraph">
    <w:name w:val="Table Paragraph"/>
    <w:basedOn w:val="Normal"/>
    <w:uiPriority w:val="1"/>
    <w:qFormat/>
    <w:rsid w:val="001F167E"/>
  </w:style>
  <w:style w:type="paragraph" w:styleId="Header">
    <w:name w:val="header"/>
    <w:basedOn w:val="Normal"/>
    <w:link w:val="HeaderChar"/>
    <w:uiPriority w:val="99"/>
    <w:unhideWhenUsed/>
    <w:rsid w:val="001F167E"/>
    <w:pPr>
      <w:tabs>
        <w:tab w:val="center" w:pos="4513"/>
        <w:tab w:val="right" w:pos="9026"/>
      </w:tabs>
    </w:pPr>
  </w:style>
  <w:style w:type="character" w:customStyle="1" w:styleId="HeaderChar">
    <w:name w:val="Header Char"/>
    <w:basedOn w:val="DefaultParagraphFont"/>
    <w:link w:val="Header"/>
    <w:uiPriority w:val="99"/>
    <w:rsid w:val="001F167E"/>
    <w:rPr>
      <w:rFonts w:ascii="Times New Roman" w:eastAsia="Times New Roman" w:hAnsi="Times New Roman" w:cs="Times New Roman"/>
      <w:lang w:val="en-US"/>
    </w:rPr>
  </w:style>
  <w:style w:type="paragraph" w:styleId="Footer">
    <w:name w:val="footer"/>
    <w:basedOn w:val="Normal"/>
    <w:link w:val="FooterChar"/>
    <w:uiPriority w:val="99"/>
    <w:unhideWhenUsed/>
    <w:rsid w:val="001F167E"/>
    <w:pPr>
      <w:tabs>
        <w:tab w:val="center" w:pos="4513"/>
        <w:tab w:val="right" w:pos="9026"/>
      </w:tabs>
    </w:pPr>
  </w:style>
  <w:style w:type="character" w:customStyle="1" w:styleId="FooterChar">
    <w:name w:val="Footer Char"/>
    <w:basedOn w:val="DefaultParagraphFont"/>
    <w:link w:val="Footer"/>
    <w:uiPriority w:val="99"/>
    <w:rsid w:val="001F167E"/>
    <w:rPr>
      <w:rFonts w:ascii="Times New Roman" w:eastAsia="Times New Roman" w:hAnsi="Times New Roman" w:cs="Times New Roman"/>
      <w:lang w:val="en-US"/>
    </w:rPr>
  </w:style>
  <w:style w:type="paragraph" w:styleId="Title">
    <w:name w:val="Title"/>
    <w:basedOn w:val="Normal"/>
    <w:link w:val="TitleChar"/>
    <w:uiPriority w:val="10"/>
    <w:qFormat/>
    <w:rsid w:val="009C1000"/>
    <w:pPr>
      <w:ind w:left="168"/>
      <w:jc w:val="both"/>
    </w:pPr>
    <w:rPr>
      <w:rFonts w:ascii="Calibri" w:eastAsia="Calibri" w:hAnsi="Calibri" w:cs="Calibri"/>
      <w:b/>
      <w:bCs/>
      <w:sz w:val="45"/>
      <w:szCs w:val="45"/>
    </w:rPr>
  </w:style>
  <w:style w:type="character" w:customStyle="1" w:styleId="TitleChar">
    <w:name w:val="Title Char"/>
    <w:basedOn w:val="DefaultParagraphFont"/>
    <w:link w:val="Title"/>
    <w:uiPriority w:val="10"/>
    <w:rsid w:val="009C1000"/>
    <w:rPr>
      <w:rFonts w:ascii="Calibri" w:eastAsia="Calibri" w:hAnsi="Calibri" w:cs="Calibri"/>
      <w:b/>
      <w:bCs/>
      <w:sz w:val="45"/>
      <w:szCs w:val="4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6CB8DF111265499BCBFE98B46E4A1E" ma:contentTypeVersion="16" ma:contentTypeDescription="Create a new document." ma:contentTypeScope="" ma:versionID="4098ae3753533f7114619dc47bcf7081">
  <xsd:schema xmlns:xsd="http://www.w3.org/2001/XMLSchema" xmlns:xs="http://www.w3.org/2001/XMLSchema" xmlns:p="http://schemas.microsoft.com/office/2006/metadata/properties" xmlns:ns2="3fdd99af-f8d8-44c9-96cb-dd27a4d5fac7" xmlns:ns3="3475ee64-3e22-4e04-90bd-0faf2202d3ed" targetNamespace="http://schemas.microsoft.com/office/2006/metadata/properties" ma:root="true" ma:fieldsID="161d7fa3cf04d3a15107bc780c10e3e4" ns2:_="" ns3:_="">
    <xsd:import namespace="3fdd99af-f8d8-44c9-96cb-dd27a4d5fac7"/>
    <xsd:import namespace="3475ee64-3e22-4e04-90bd-0faf2202d3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d99af-f8d8-44c9-96cb-dd27a4d5f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8571b-0017-48bf-909e-c7c20f0967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75ee64-3e22-4e04-90bd-0faf2202d3e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2ce8b2-90f9-4882-91b3-02985c54435c}" ma:internalName="TaxCatchAll" ma:showField="CatchAllData" ma:web="3475ee64-3e22-4e04-90bd-0faf2202d3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dd99af-f8d8-44c9-96cb-dd27a4d5fac7">
      <Terms xmlns="http://schemas.microsoft.com/office/infopath/2007/PartnerControls"/>
    </lcf76f155ced4ddcb4097134ff3c332f>
    <TaxCatchAll xmlns="3475ee64-3e22-4e04-90bd-0faf2202d3ed" xsi:nil="true"/>
  </documentManagement>
</p:properties>
</file>

<file path=customXml/itemProps1.xml><?xml version="1.0" encoding="utf-8"?>
<ds:datastoreItem xmlns:ds="http://schemas.openxmlformats.org/officeDocument/2006/customXml" ds:itemID="{15DA2D64-6CB4-4E8A-A8AC-BDE5DB0B284D}">
  <ds:schemaRefs>
    <ds:schemaRef ds:uri="http://schemas.microsoft.com/sharepoint/v3/contenttype/forms"/>
  </ds:schemaRefs>
</ds:datastoreItem>
</file>

<file path=customXml/itemProps2.xml><?xml version="1.0" encoding="utf-8"?>
<ds:datastoreItem xmlns:ds="http://schemas.openxmlformats.org/officeDocument/2006/customXml" ds:itemID="{32A61302-334C-4BDF-89CE-25038EE61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d99af-f8d8-44c9-96cb-dd27a4d5fac7"/>
    <ds:schemaRef ds:uri="3475ee64-3e22-4e04-90bd-0faf2202d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63F67-910B-4408-AB28-52F0148C93AF}">
  <ds:schemaRefs>
    <ds:schemaRef ds:uri="http://schemas.microsoft.com/office/2006/metadata/properties"/>
    <ds:schemaRef ds:uri="http://schemas.microsoft.com/office/infopath/2007/PartnerControls"/>
    <ds:schemaRef ds:uri="3fdd99af-f8d8-44c9-96cb-dd27a4d5fac7"/>
    <ds:schemaRef ds:uri="3475ee64-3e22-4e04-90bd-0faf2202d3e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Connelly</dc:creator>
  <cp:keywords/>
  <dc:description/>
  <cp:lastModifiedBy>David Perryman</cp:lastModifiedBy>
  <cp:revision>3</cp:revision>
  <cp:lastPrinted>2022-08-29T03:08:00Z</cp:lastPrinted>
  <dcterms:created xsi:type="dcterms:W3CDTF">2022-10-17T09:38:00Z</dcterms:created>
  <dcterms:modified xsi:type="dcterms:W3CDTF">2022-10-17T09:38:00Z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0x010100E56CB8DF111265499BCBFE98B46E4A1E</vt:lpwstr>
  </property>
  <property fmtid="{D5CDD505-2E9C-101B-9397-08002B2CF9AE}" pid="3" name="MediaServiceImageTags">
    <vt:lpwstr/>
  </property>
</Properties>
</file>